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B35" w:rsidRPr="00C60F47" w:rsidRDefault="00DF1B35" w:rsidP="00DF1B35">
      <w:pPr>
        <w:jc w:val="center"/>
        <w:rPr>
          <w:rFonts w:cstheme="minorHAnsi"/>
          <w:b/>
          <w:sz w:val="24"/>
          <w:szCs w:val="24"/>
        </w:rPr>
      </w:pPr>
      <w:bookmarkStart w:id="0" w:name="_GoBack"/>
      <w:bookmarkEnd w:id="0"/>
      <w:r w:rsidRPr="00C60F47">
        <w:rPr>
          <w:rFonts w:cstheme="minorHAnsi"/>
          <w:b/>
          <w:sz w:val="24"/>
          <w:szCs w:val="24"/>
        </w:rPr>
        <w:t xml:space="preserve">K-5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DF1B35" w:rsidRPr="00C60F47" w:rsidTr="000438CB">
        <w:tc>
          <w:tcPr>
            <w:tcW w:w="3672" w:type="dxa"/>
            <w:gridSpan w:val="3"/>
            <w:shd w:val="clear" w:color="auto" w:fill="C2D69B" w:themeFill="accent3" w:themeFillTint="99"/>
          </w:tcPr>
          <w:p w:rsidR="00DF1B35" w:rsidRPr="00C60F47" w:rsidRDefault="00DF1B35" w:rsidP="000438CB">
            <w:pPr>
              <w:rPr>
                <w:rFonts w:cstheme="minorHAnsi"/>
                <w:b/>
                <w:sz w:val="24"/>
                <w:szCs w:val="24"/>
              </w:rPr>
            </w:pPr>
            <w:r w:rsidRPr="00C60F47">
              <w:rPr>
                <w:rFonts w:cstheme="minorHAnsi"/>
                <w:b/>
                <w:sz w:val="24"/>
                <w:szCs w:val="24"/>
              </w:rPr>
              <w:t xml:space="preserve">Teacher: </w:t>
            </w:r>
            <w:r w:rsidRPr="00C60F47">
              <w:rPr>
                <w:rFonts w:cstheme="minorHAnsi"/>
                <w:i/>
                <w:sz w:val="24"/>
                <w:szCs w:val="24"/>
              </w:rPr>
              <w:t>Koontz</w:t>
            </w:r>
          </w:p>
        </w:tc>
        <w:tc>
          <w:tcPr>
            <w:tcW w:w="3672" w:type="dxa"/>
            <w:gridSpan w:val="3"/>
            <w:shd w:val="clear" w:color="auto" w:fill="C2D69B" w:themeFill="accent3" w:themeFillTint="99"/>
          </w:tcPr>
          <w:p w:rsidR="00DF1B35" w:rsidRPr="00C60F47" w:rsidRDefault="00DF1B35" w:rsidP="000438CB">
            <w:pPr>
              <w:rPr>
                <w:rFonts w:cstheme="minorHAnsi"/>
                <w:sz w:val="24"/>
                <w:szCs w:val="24"/>
              </w:rPr>
            </w:pPr>
            <w:r w:rsidRPr="00C60F47">
              <w:rPr>
                <w:rFonts w:cstheme="minorHAnsi"/>
                <w:sz w:val="24"/>
                <w:szCs w:val="24"/>
              </w:rPr>
              <w:t xml:space="preserve"> </w:t>
            </w:r>
            <w:r w:rsidRPr="00C60F47">
              <w:rPr>
                <w:rFonts w:cstheme="minorHAnsi"/>
                <w:b/>
                <w:sz w:val="24"/>
                <w:szCs w:val="24"/>
              </w:rPr>
              <w:t>Grade:</w:t>
            </w:r>
            <w:r w:rsidRPr="00C60F47">
              <w:rPr>
                <w:rFonts w:cstheme="minorHAnsi"/>
                <w:i/>
                <w:sz w:val="24"/>
                <w:szCs w:val="24"/>
              </w:rPr>
              <w:t xml:space="preserve"> 4th</w:t>
            </w:r>
          </w:p>
        </w:tc>
        <w:tc>
          <w:tcPr>
            <w:tcW w:w="3672" w:type="dxa"/>
            <w:shd w:val="clear" w:color="auto" w:fill="C2D69B" w:themeFill="accent3" w:themeFillTint="99"/>
          </w:tcPr>
          <w:p w:rsidR="00DF1B35" w:rsidRPr="00C60F47" w:rsidRDefault="00DF1B35" w:rsidP="000438CB">
            <w:pPr>
              <w:rPr>
                <w:rFonts w:cstheme="minorHAnsi"/>
                <w:sz w:val="24"/>
                <w:szCs w:val="24"/>
              </w:rPr>
            </w:pPr>
            <w:r w:rsidRPr="00C60F47">
              <w:rPr>
                <w:rFonts w:cstheme="minorHAnsi"/>
                <w:b/>
                <w:sz w:val="24"/>
                <w:szCs w:val="24"/>
              </w:rPr>
              <w:t>Date(s)</w:t>
            </w:r>
            <w:r w:rsidRPr="00C60F47">
              <w:rPr>
                <w:rFonts w:cstheme="minorHAnsi"/>
                <w:sz w:val="24"/>
                <w:szCs w:val="24"/>
              </w:rPr>
              <w:t xml:space="preserve">:  </w:t>
            </w:r>
            <w:r w:rsidRPr="00C60F47">
              <w:rPr>
                <w:rFonts w:cstheme="minorHAnsi"/>
                <w:i/>
                <w:sz w:val="24"/>
                <w:szCs w:val="24"/>
              </w:rPr>
              <w:t>Day 1</w:t>
            </w:r>
          </w:p>
        </w:tc>
      </w:tr>
      <w:tr w:rsidR="00DF1B35" w:rsidRPr="00C60F47" w:rsidTr="000438CB">
        <w:tc>
          <w:tcPr>
            <w:tcW w:w="5508" w:type="dxa"/>
            <w:gridSpan w:val="4"/>
          </w:tcPr>
          <w:p w:rsidR="00DF1B35" w:rsidRPr="00C60F47" w:rsidRDefault="00DF1B35" w:rsidP="000438CB">
            <w:pPr>
              <w:rPr>
                <w:rFonts w:cstheme="minorHAnsi"/>
                <w:i/>
                <w:sz w:val="24"/>
                <w:szCs w:val="24"/>
              </w:rPr>
            </w:pPr>
            <w:r w:rsidRPr="00C60F47">
              <w:rPr>
                <w:rFonts w:cstheme="minorHAnsi"/>
                <w:b/>
                <w:sz w:val="24"/>
                <w:szCs w:val="24"/>
              </w:rPr>
              <w:t xml:space="preserve">Unit Title: </w:t>
            </w:r>
            <w:r w:rsidRPr="00C60F47">
              <w:rPr>
                <w:rFonts w:cstheme="minorHAnsi"/>
                <w:i/>
                <w:sz w:val="24"/>
                <w:szCs w:val="24"/>
              </w:rPr>
              <w:t>Identifying Place Value: Ones through Thousands</w:t>
            </w:r>
          </w:p>
          <w:p w:rsidR="00DF1B35" w:rsidRPr="00C60F47" w:rsidRDefault="00DF1B35" w:rsidP="000438CB">
            <w:pPr>
              <w:rPr>
                <w:rFonts w:cstheme="minorHAnsi"/>
                <w:sz w:val="24"/>
                <w:szCs w:val="24"/>
              </w:rPr>
            </w:pPr>
          </w:p>
        </w:tc>
        <w:tc>
          <w:tcPr>
            <w:tcW w:w="5508" w:type="dxa"/>
            <w:gridSpan w:val="3"/>
          </w:tcPr>
          <w:p w:rsidR="00DF1B35" w:rsidRPr="00C60F47" w:rsidRDefault="00DF1B35" w:rsidP="000438CB">
            <w:pPr>
              <w:rPr>
                <w:rFonts w:eastAsia="SimSun" w:cstheme="minorHAnsi"/>
                <w:b/>
                <w:sz w:val="24"/>
                <w:szCs w:val="24"/>
              </w:rPr>
            </w:pPr>
            <w:r w:rsidRPr="00C60F47">
              <w:rPr>
                <w:rFonts w:cstheme="minorHAnsi"/>
                <w:b/>
                <w:sz w:val="24"/>
                <w:szCs w:val="24"/>
              </w:rPr>
              <w:t>Corresponding Unit Task:</w:t>
            </w:r>
          </w:p>
          <w:p w:rsidR="00DF1B35" w:rsidRPr="00B3675B" w:rsidRDefault="00DF1B35" w:rsidP="000438CB">
            <w:pPr>
              <w:rPr>
                <w:rFonts w:cstheme="minorHAnsi"/>
                <w:i/>
                <w:sz w:val="24"/>
                <w:szCs w:val="24"/>
              </w:rPr>
            </w:pPr>
          </w:p>
        </w:tc>
      </w:tr>
      <w:tr w:rsidR="00DF1B35" w:rsidRPr="00C60F47" w:rsidTr="000438CB">
        <w:trPr>
          <w:trHeight w:val="737"/>
        </w:trPr>
        <w:tc>
          <w:tcPr>
            <w:tcW w:w="11016" w:type="dxa"/>
            <w:gridSpan w:val="7"/>
          </w:tcPr>
          <w:p w:rsidR="00DF1B35" w:rsidRPr="00C60F47" w:rsidRDefault="00DF1B35" w:rsidP="000438CB">
            <w:pPr>
              <w:rPr>
                <w:rFonts w:cstheme="minorHAnsi"/>
                <w:sz w:val="24"/>
                <w:szCs w:val="24"/>
              </w:rPr>
            </w:pPr>
            <w:r w:rsidRPr="00C60F47">
              <w:rPr>
                <w:rFonts w:cstheme="minorHAnsi"/>
                <w:b/>
                <w:sz w:val="24"/>
                <w:szCs w:val="24"/>
              </w:rPr>
              <w:t xml:space="preserve">Essential Question(s): </w:t>
            </w:r>
            <w:r w:rsidRPr="00C60F47">
              <w:rPr>
                <w:rFonts w:cstheme="minorHAnsi"/>
                <w:i/>
                <w:sz w:val="24"/>
                <w:szCs w:val="24"/>
              </w:rPr>
              <w:t>How can I represent a multi-digit number using different forms?</w:t>
            </w:r>
          </w:p>
        </w:tc>
      </w:tr>
      <w:tr w:rsidR="00DF1B35" w:rsidRPr="00C60F47" w:rsidTr="000438CB">
        <w:trPr>
          <w:trHeight w:val="296"/>
        </w:trPr>
        <w:tc>
          <w:tcPr>
            <w:tcW w:w="5508" w:type="dxa"/>
            <w:gridSpan w:val="4"/>
            <w:shd w:val="clear" w:color="auto" w:fill="C2D69B" w:themeFill="accent3" w:themeFillTint="99"/>
          </w:tcPr>
          <w:p w:rsidR="00DF1B35" w:rsidRPr="00C60F47" w:rsidRDefault="00DF1B35" w:rsidP="000438CB">
            <w:pPr>
              <w:jc w:val="center"/>
              <w:rPr>
                <w:rFonts w:cstheme="minorHAnsi"/>
                <w:b/>
                <w:sz w:val="24"/>
                <w:szCs w:val="24"/>
              </w:rPr>
            </w:pPr>
            <w:r w:rsidRPr="00C60F47">
              <w:rPr>
                <w:rFonts w:cstheme="minorHAnsi"/>
                <w:b/>
                <w:sz w:val="24"/>
                <w:szCs w:val="24"/>
              </w:rPr>
              <w:t>Materials/Resources</w:t>
            </w:r>
          </w:p>
        </w:tc>
        <w:tc>
          <w:tcPr>
            <w:tcW w:w="5508" w:type="dxa"/>
            <w:gridSpan w:val="3"/>
            <w:shd w:val="clear" w:color="auto" w:fill="C2D69B" w:themeFill="accent3" w:themeFillTint="99"/>
          </w:tcPr>
          <w:p w:rsidR="00DF1B35" w:rsidRPr="00C60F47" w:rsidRDefault="00DF1B35" w:rsidP="000438CB">
            <w:pPr>
              <w:jc w:val="center"/>
              <w:rPr>
                <w:rFonts w:cstheme="minorHAnsi"/>
                <w:b/>
                <w:sz w:val="24"/>
                <w:szCs w:val="24"/>
              </w:rPr>
            </w:pPr>
            <w:r w:rsidRPr="00C60F47">
              <w:rPr>
                <w:rFonts w:cstheme="minorHAnsi"/>
                <w:b/>
                <w:sz w:val="24"/>
                <w:szCs w:val="24"/>
              </w:rPr>
              <w:t>Essential Vocabulary</w:t>
            </w:r>
          </w:p>
        </w:tc>
      </w:tr>
      <w:tr w:rsidR="00DF1B35" w:rsidRPr="00C60F47" w:rsidTr="000438CB">
        <w:trPr>
          <w:trHeight w:val="737"/>
        </w:trPr>
        <w:tc>
          <w:tcPr>
            <w:tcW w:w="2760" w:type="dxa"/>
            <w:gridSpan w:val="2"/>
          </w:tcPr>
          <w:p w:rsidR="00DF1B35" w:rsidRPr="00C60F47" w:rsidRDefault="00DF1B35" w:rsidP="000438CB">
            <w:pPr>
              <w:rPr>
                <w:rFonts w:cstheme="minorHAnsi"/>
                <w:b/>
                <w:sz w:val="24"/>
                <w:szCs w:val="24"/>
              </w:rPr>
            </w:pPr>
            <w:r w:rsidRPr="00C60F47">
              <w:rPr>
                <w:rFonts w:cstheme="minorHAnsi"/>
                <w:b/>
                <w:sz w:val="24"/>
                <w:szCs w:val="24"/>
              </w:rPr>
              <w:t>Teacher:</w:t>
            </w:r>
          </w:p>
          <w:p w:rsidR="00DF1B35" w:rsidRPr="00C60F47" w:rsidRDefault="00DF1B35" w:rsidP="000438CB">
            <w:pPr>
              <w:rPr>
                <w:rFonts w:cstheme="minorHAnsi"/>
                <w:i/>
                <w:sz w:val="24"/>
                <w:szCs w:val="24"/>
              </w:rPr>
            </w:pPr>
            <w:r w:rsidRPr="00C60F47">
              <w:rPr>
                <w:rFonts w:cstheme="minorHAnsi"/>
                <w:i/>
                <w:sz w:val="24"/>
                <w:szCs w:val="24"/>
              </w:rPr>
              <w:t>Place value chart</w:t>
            </w:r>
          </w:p>
          <w:p w:rsidR="00DF1B35" w:rsidRPr="00C60F47" w:rsidRDefault="00556967" w:rsidP="000438CB">
            <w:pPr>
              <w:rPr>
                <w:rFonts w:cstheme="minorHAnsi"/>
                <w:i/>
                <w:sz w:val="24"/>
                <w:szCs w:val="24"/>
              </w:rPr>
            </w:pPr>
            <w:r w:rsidRPr="00C60F47">
              <w:rPr>
                <w:rFonts w:cstheme="minorHAnsi"/>
                <w:i/>
                <w:sz w:val="24"/>
                <w:szCs w:val="24"/>
              </w:rPr>
              <w:t>Mystery Number cards</w:t>
            </w:r>
          </w:p>
          <w:p w:rsidR="00DF1B35" w:rsidRPr="00C60F47" w:rsidRDefault="00DF1B35" w:rsidP="000438CB">
            <w:pPr>
              <w:rPr>
                <w:rFonts w:cstheme="minorHAnsi"/>
                <w:b/>
                <w:sz w:val="24"/>
                <w:szCs w:val="24"/>
              </w:rPr>
            </w:pPr>
            <w:r w:rsidRPr="00C60F47">
              <w:rPr>
                <w:rFonts w:cstheme="minorHAnsi"/>
                <w:i/>
                <w:sz w:val="24"/>
                <w:szCs w:val="24"/>
              </w:rPr>
              <w:t>Hokey Pokey Place Value song transparency</w:t>
            </w:r>
          </w:p>
        </w:tc>
        <w:tc>
          <w:tcPr>
            <w:tcW w:w="2760" w:type="dxa"/>
            <w:gridSpan w:val="3"/>
          </w:tcPr>
          <w:p w:rsidR="00DF1B35" w:rsidRPr="00C60F47" w:rsidRDefault="00DF1B35" w:rsidP="000438CB">
            <w:pPr>
              <w:rPr>
                <w:rFonts w:cstheme="minorHAnsi"/>
                <w:b/>
                <w:sz w:val="24"/>
                <w:szCs w:val="24"/>
              </w:rPr>
            </w:pPr>
            <w:r w:rsidRPr="00C60F47">
              <w:rPr>
                <w:rFonts w:cstheme="minorHAnsi"/>
                <w:b/>
                <w:sz w:val="24"/>
                <w:szCs w:val="24"/>
              </w:rPr>
              <w:t>Student:</w:t>
            </w:r>
          </w:p>
          <w:p w:rsidR="00DF1B35" w:rsidRPr="00C60F47" w:rsidRDefault="00DF1B35" w:rsidP="000438CB">
            <w:pPr>
              <w:rPr>
                <w:rFonts w:cstheme="minorHAnsi"/>
                <w:i/>
                <w:sz w:val="24"/>
                <w:szCs w:val="24"/>
              </w:rPr>
            </w:pPr>
            <w:r w:rsidRPr="00C60F47">
              <w:rPr>
                <w:rFonts w:cstheme="minorHAnsi"/>
                <w:i/>
                <w:sz w:val="24"/>
                <w:szCs w:val="24"/>
              </w:rPr>
              <w:t>Place value chart</w:t>
            </w:r>
          </w:p>
          <w:p w:rsidR="00DF1B35" w:rsidRDefault="00556967" w:rsidP="000438CB">
            <w:pPr>
              <w:rPr>
                <w:rFonts w:cstheme="minorHAnsi"/>
                <w:i/>
                <w:sz w:val="24"/>
                <w:szCs w:val="24"/>
              </w:rPr>
            </w:pPr>
            <w:r w:rsidRPr="00C60F47">
              <w:rPr>
                <w:rFonts w:cstheme="minorHAnsi"/>
                <w:i/>
                <w:sz w:val="24"/>
                <w:szCs w:val="24"/>
              </w:rPr>
              <w:t>Mystery Number cards</w:t>
            </w:r>
          </w:p>
          <w:p w:rsidR="00916787" w:rsidRDefault="00916787" w:rsidP="000438CB">
            <w:pPr>
              <w:rPr>
                <w:rFonts w:cstheme="minorHAnsi"/>
                <w:i/>
                <w:sz w:val="24"/>
                <w:szCs w:val="24"/>
              </w:rPr>
            </w:pPr>
            <w:r>
              <w:rPr>
                <w:rFonts w:cstheme="minorHAnsi"/>
                <w:i/>
                <w:sz w:val="24"/>
                <w:szCs w:val="24"/>
              </w:rPr>
              <w:t>I Have , Who Has cards</w:t>
            </w:r>
          </w:p>
          <w:p w:rsidR="00916787" w:rsidRPr="00C60F47" w:rsidRDefault="00916787" w:rsidP="000438CB">
            <w:pPr>
              <w:rPr>
                <w:rFonts w:cstheme="minorHAnsi"/>
                <w:b/>
                <w:sz w:val="24"/>
                <w:szCs w:val="24"/>
              </w:rPr>
            </w:pPr>
          </w:p>
        </w:tc>
        <w:tc>
          <w:tcPr>
            <w:tcW w:w="5496" w:type="dxa"/>
            <w:gridSpan w:val="2"/>
          </w:tcPr>
          <w:p w:rsidR="00DF1B35" w:rsidRPr="00C60F47" w:rsidRDefault="00DF1B35" w:rsidP="000438CB">
            <w:pPr>
              <w:rPr>
                <w:rFonts w:cstheme="minorHAnsi"/>
                <w:i/>
                <w:sz w:val="24"/>
                <w:szCs w:val="24"/>
              </w:rPr>
            </w:pPr>
            <w:r w:rsidRPr="00C60F47">
              <w:rPr>
                <w:rFonts w:cstheme="minorHAnsi"/>
                <w:i/>
                <w:sz w:val="24"/>
                <w:szCs w:val="24"/>
              </w:rPr>
              <w:t>Place value</w:t>
            </w:r>
          </w:p>
          <w:p w:rsidR="00DF1B35" w:rsidRPr="00C60F47" w:rsidRDefault="00DF1B35" w:rsidP="000438CB">
            <w:pPr>
              <w:rPr>
                <w:rFonts w:cstheme="minorHAnsi"/>
                <w:i/>
                <w:sz w:val="24"/>
                <w:szCs w:val="24"/>
              </w:rPr>
            </w:pPr>
            <w:r w:rsidRPr="00C60F47">
              <w:rPr>
                <w:rFonts w:cstheme="minorHAnsi"/>
                <w:i/>
                <w:sz w:val="24"/>
                <w:szCs w:val="24"/>
              </w:rPr>
              <w:t>Digit</w:t>
            </w:r>
          </w:p>
          <w:p w:rsidR="00DF1B35" w:rsidRPr="00C60F47" w:rsidRDefault="00DF1B35" w:rsidP="000438CB">
            <w:pPr>
              <w:rPr>
                <w:rFonts w:cstheme="minorHAnsi"/>
                <w:i/>
                <w:sz w:val="24"/>
                <w:szCs w:val="24"/>
              </w:rPr>
            </w:pPr>
            <w:r w:rsidRPr="00C60F47">
              <w:rPr>
                <w:rFonts w:cstheme="minorHAnsi"/>
                <w:i/>
                <w:sz w:val="24"/>
                <w:szCs w:val="24"/>
              </w:rPr>
              <w:t>Numeral</w:t>
            </w:r>
          </w:p>
          <w:p w:rsidR="00DF1B35" w:rsidRPr="00C60F47" w:rsidRDefault="00DF1B35" w:rsidP="000438CB">
            <w:pPr>
              <w:rPr>
                <w:rFonts w:cstheme="minorHAnsi"/>
                <w:i/>
                <w:sz w:val="24"/>
                <w:szCs w:val="24"/>
              </w:rPr>
            </w:pPr>
            <w:r w:rsidRPr="00C60F47">
              <w:rPr>
                <w:rFonts w:cstheme="minorHAnsi"/>
                <w:i/>
                <w:sz w:val="24"/>
                <w:szCs w:val="24"/>
              </w:rPr>
              <w:t>Period</w:t>
            </w:r>
          </w:p>
          <w:p w:rsidR="00556967" w:rsidRDefault="00556967" w:rsidP="000438CB">
            <w:pPr>
              <w:rPr>
                <w:rFonts w:cstheme="minorHAnsi"/>
                <w:i/>
                <w:sz w:val="24"/>
                <w:szCs w:val="24"/>
              </w:rPr>
            </w:pPr>
            <w:r w:rsidRPr="00C60F47">
              <w:rPr>
                <w:rFonts w:cstheme="minorHAnsi"/>
                <w:i/>
                <w:sz w:val="24"/>
                <w:szCs w:val="24"/>
              </w:rPr>
              <w:t>Comma</w:t>
            </w:r>
          </w:p>
          <w:p w:rsidR="00B81AA6" w:rsidRPr="00C60F47" w:rsidRDefault="00B81AA6" w:rsidP="000438CB">
            <w:pPr>
              <w:rPr>
                <w:rFonts w:cstheme="minorHAnsi"/>
                <w:i/>
                <w:sz w:val="24"/>
                <w:szCs w:val="24"/>
              </w:rPr>
            </w:pPr>
            <w:r>
              <w:rPr>
                <w:rFonts w:cstheme="minorHAnsi"/>
                <w:i/>
                <w:sz w:val="24"/>
                <w:szCs w:val="24"/>
              </w:rPr>
              <w:t>Unit</w:t>
            </w:r>
          </w:p>
        </w:tc>
      </w:tr>
      <w:tr w:rsidR="00DF1B35" w:rsidRPr="00C60F47" w:rsidTr="000438CB">
        <w:trPr>
          <w:trHeight w:val="368"/>
        </w:trPr>
        <w:tc>
          <w:tcPr>
            <w:tcW w:w="11016" w:type="dxa"/>
            <w:gridSpan w:val="7"/>
            <w:shd w:val="clear" w:color="auto" w:fill="C2D69B" w:themeFill="accent3" w:themeFillTint="99"/>
          </w:tcPr>
          <w:p w:rsidR="00DF1B35" w:rsidRPr="00C60F47" w:rsidRDefault="00DF1B35" w:rsidP="000438CB">
            <w:pPr>
              <w:jc w:val="center"/>
              <w:rPr>
                <w:rFonts w:cstheme="minorHAnsi"/>
                <w:b/>
                <w:sz w:val="24"/>
                <w:szCs w:val="24"/>
              </w:rPr>
            </w:pPr>
            <w:r w:rsidRPr="00C60F47">
              <w:rPr>
                <w:rFonts w:cstheme="minorHAnsi"/>
                <w:b/>
                <w:sz w:val="24"/>
                <w:szCs w:val="24"/>
              </w:rPr>
              <w:t>Learning Experience</w:t>
            </w:r>
          </w:p>
        </w:tc>
      </w:tr>
      <w:tr w:rsidR="00DF1B35" w:rsidRPr="00C60F47" w:rsidTr="000438CB">
        <w:trPr>
          <w:trHeight w:val="737"/>
        </w:trPr>
        <w:tc>
          <w:tcPr>
            <w:tcW w:w="1818" w:type="dxa"/>
            <w:vMerge w:val="restart"/>
          </w:tcPr>
          <w:p w:rsidR="00DF1B35" w:rsidRPr="00C60F47" w:rsidRDefault="00DF1B35" w:rsidP="000438CB">
            <w:pPr>
              <w:jc w:val="center"/>
              <w:rPr>
                <w:rFonts w:cstheme="minorHAnsi"/>
                <w:b/>
                <w:sz w:val="24"/>
                <w:szCs w:val="24"/>
              </w:rPr>
            </w:pPr>
            <w:r w:rsidRPr="00C60F47">
              <w:rPr>
                <w:rFonts w:cstheme="minorHAnsi"/>
                <w:b/>
                <w:sz w:val="24"/>
                <w:szCs w:val="24"/>
              </w:rPr>
              <w:t xml:space="preserve">8 Mathematical Practices: </w:t>
            </w:r>
          </w:p>
          <w:p w:rsidR="00DF1B35" w:rsidRPr="00C60F47" w:rsidRDefault="00DF1B35" w:rsidP="000438CB">
            <w:pPr>
              <w:pStyle w:val="ListParagraph"/>
              <w:ind w:left="0"/>
              <w:rPr>
                <w:rFonts w:cstheme="minorHAnsi"/>
                <w:sz w:val="24"/>
                <w:szCs w:val="24"/>
              </w:rPr>
            </w:pPr>
            <w:r w:rsidRPr="00C60F47">
              <w:rPr>
                <w:rFonts w:cstheme="minorHAnsi"/>
                <w:noProof/>
                <w:sz w:val="24"/>
                <w:szCs w:val="24"/>
              </w:rPr>
              <w:drawing>
                <wp:inline distT="0" distB="0" distL="0" distR="0" wp14:anchorId="7B8285AA" wp14:editId="594EB3E2">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1.  </w:t>
            </w:r>
            <w:r w:rsidRPr="00C60F47">
              <w:rPr>
                <w:rFonts w:cstheme="minorHAnsi"/>
                <w:sz w:val="24"/>
                <w:szCs w:val="24"/>
                <w:highlight w:val="yellow"/>
              </w:rPr>
              <w:t>Make sense of problems and persevere in solving them.</w:t>
            </w:r>
            <w:r w:rsidRPr="00C60F47">
              <w:rPr>
                <w:rFonts w:cstheme="minorHAnsi"/>
                <w:sz w:val="24"/>
                <w:szCs w:val="24"/>
              </w:rPr>
              <w:t xml:space="preserve"> </w:t>
            </w:r>
          </w:p>
          <w:p w:rsidR="00DF1B35" w:rsidRPr="00C60F47" w:rsidRDefault="00DF1B35" w:rsidP="000438CB">
            <w:pPr>
              <w:pStyle w:val="ListParagraph"/>
              <w:ind w:left="0"/>
              <w:rPr>
                <w:rFonts w:cstheme="minorHAnsi"/>
                <w:sz w:val="24"/>
                <w:szCs w:val="24"/>
              </w:rPr>
            </w:pPr>
            <w:r w:rsidRPr="00C60F47">
              <w:rPr>
                <w:rFonts w:cstheme="minorHAnsi"/>
                <w:noProof/>
                <w:sz w:val="24"/>
                <w:szCs w:val="24"/>
              </w:rPr>
              <w:drawing>
                <wp:inline distT="0" distB="0" distL="0" distR="0" wp14:anchorId="3B57B8F2" wp14:editId="2F5EFF92">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2</w:t>
            </w:r>
            <w:r w:rsidRPr="00C60F47">
              <w:rPr>
                <w:rFonts w:cstheme="minorHAnsi"/>
                <w:sz w:val="24"/>
                <w:szCs w:val="24"/>
                <w:highlight w:val="yellow"/>
              </w:rPr>
              <w:t>.  Reason abstractly and quantitatively</w:t>
            </w:r>
            <w:r w:rsidRPr="00C60F47">
              <w:rPr>
                <w:rFonts w:cstheme="minorHAnsi"/>
                <w:sz w:val="24"/>
                <w:szCs w:val="24"/>
              </w:rPr>
              <w:t>.</w:t>
            </w:r>
          </w:p>
          <w:p w:rsidR="00DF1B35" w:rsidRPr="00C60F47" w:rsidRDefault="00DF1B35" w:rsidP="000438CB">
            <w:pPr>
              <w:rPr>
                <w:rFonts w:cstheme="minorHAnsi"/>
                <w:sz w:val="24"/>
                <w:szCs w:val="24"/>
              </w:rPr>
            </w:pPr>
            <w:r w:rsidRPr="00C60F47">
              <w:rPr>
                <w:rFonts w:cstheme="minorHAnsi"/>
                <w:noProof/>
                <w:sz w:val="24"/>
                <w:szCs w:val="24"/>
              </w:rPr>
              <w:drawing>
                <wp:inline distT="0" distB="0" distL="0" distR="0" wp14:anchorId="6A7F4DD7" wp14:editId="30DA2E1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3.  Construct viable arguments and critique the reasoning of others.</w:t>
            </w:r>
          </w:p>
          <w:p w:rsidR="00DF1B35" w:rsidRPr="00C60F47" w:rsidRDefault="00DF1B35" w:rsidP="000438CB">
            <w:pPr>
              <w:rPr>
                <w:rFonts w:cstheme="minorHAnsi"/>
                <w:sz w:val="24"/>
                <w:szCs w:val="24"/>
              </w:rPr>
            </w:pPr>
            <w:r w:rsidRPr="00C60F47">
              <w:rPr>
                <w:rFonts w:cstheme="minorHAnsi"/>
                <w:noProof/>
                <w:sz w:val="24"/>
                <w:szCs w:val="24"/>
              </w:rPr>
              <w:drawing>
                <wp:inline distT="0" distB="0" distL="0" distR="0" wp14:anchorId="3D26DAEF" wp14:editId="16A9CD9B">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4.  Model with mathematics.</w:t>
            </w:r>
          </w:p>
          <w:p w:rsidR="00DF1B35" w:rsidRPr="00C60F47" w:rsidRDefault="00DF1B35" w:rsidP="000438CB">
            <w:pPr>
              <w:rPr>
                <w:rFonts w:cstheme="minorHAnsi"/>
                <w:sz w:val="24"/>
                <w:szCs w:val="24"/>
              </w:rPr>
            </w:pPr>
            <w:r w:rsidRPr="00C60F47">
              <w:rPr>
                <w:rFonts w:cstheme="minorHAnsi"/>
                <w:noProof/>
                <w:sz w:val="24"/>
                <w:szCs w:val="24"/>
              </w:rPr>
              <w:drawing>
                <wp:inline distT="0" distB="0" distL="0" distR="0" wp14:anchorId="0B41716D" wp14:editId="68A92C53">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5.  Use appropriate tools strategically.</w:t>
            </w:r>
          </w:p>
          <w:p w:rsidR="00DF1B35" w:rsidRPr="00C60F47" w:rsidRDefault="00DF1B35" w:rsidP="000438CB">
            <w:pPr>
              <w:rPr>
                <w:rFonts w:cstheme="minorHAnsi"/>
                <w:sz w:val="24"/>
                <w:szCs w:val="24"/>
              </w:rPr>
            </w:pPr>
            <w:r w:rsidRPr="00C60F47">
              <w:rPr>
                <w:rFonts w:cstheme="minorHAnsi"/>
                <w:noProof/>
                <w:sz w:val="24"/>
                <w:szCs w:val="24"/>
              </w:rPr>
              <w:drawing>
                <wp:inline distT="0" distB="0" distL="0" distR="0" wp14:anchorId="3D16622A" wp14:editId="1EC0C252">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6.  </w:t>
            </w:r>
            <w:r w:rsidRPr="00C60F47">
              <w:rPr>
                <w:rFonts w:cstheme="minorHAnsi"/>
                <w:sz w:val="24"/>
                <w:szCs w:val="24"/>
                <w:highlight w:val="yellow"/>
              </w:rPr>
              <w:t>Attend to precision.</w:t>
            </w:r>
          </w:p>
          <w:p w:rsidR="00DF1B35" w:rsidRPr="00C60F47" w:rsidRDefault="00DF1B35" w:rsidP="000438CB">
            <w:pPr>
              <w:rPr>
                <w:rFonts w:cstheme="minorHAnsi"/>
                <w:sz w:val="24"/>
                <w:szCs w:val="24"/>
              </w:rPr>
            </w:pPr>
            <w:r w:rsidRPr="00C60F47">
              <w:rPr>
                <w:rFonts w:cstheme="minorHAnsi"/>
                <w:noProof/>
                <w:sz w:val="24"/>
                <w:szCs w:val="24"/>
              </w:rPr>
              <w:drawing>
                <wp:inline distT="0" distB="0" distL="0" distR="0" wp14:anchorId="63EB8E31" wp14:editId="5EBAD5CD">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C60F47">
              <w:rPr>
                <w:rFonts w:cstheme="minorHAnsi"/>
                <w:sz w:val="24"/>
                <w:szCs w:val="24"/>
              </w:rPr>
              <w:t xml:space="preserve">   7.  Look for and make use of structure.</w:t>
            </w:r>
          </w:p>
          <w:p w:rsidR="00DF1B35" w:rsidRPr="00C60F47" w:rsidRDefault="00DF1B35" w:rsidP="000438CB">
            <w:pPr>
              <w:rPr>
                <w:rFonts w:cstheme="minorHAnsi"/>
                <w:sz w:val="24"/>
                <w:szCs w:val="24"/>
              </w:rPr>
            </w:pPr>
            <w:r w:rsidRPr="00C60F47">
              <w:rPr>
                <w:rFonts w:cstheme="minorHAnsi"/>
                <w:noProof/>
                <w:sz w:val="24"/>
                <w:szCs w:val="24"/>
              </w:rPr>
              <mc:AlternateContent>
                <mc:Choice Requires="wps">
                  <w:drawing>
                    <wp:anchor distT="0" distB="0" distL="114300" distR="114300" simplePos="0" relativeHeight="251659264" behindDoc="0" locked="0" layoutInCell="1" allowOverlap="1" wp14:anchorId="40A8F7CF" wp14:editId="2D378DFA">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mc:Fallback>
              </mc:AlternateContent>
            </w:r>
            <w:r w:rsidRPr="00C60F47">
              <w:rPr>
                <w:rFonts w:cstheme="minorHAnsi"/>
                <w:sz w:val="24"/>
                <w:szCs w:val="24"/>
              </w:rPr>
              <w:t xml:space="preserve">      8.  Look for and express regularity in </w:t>
            </w:r>
            <w:r w:rsidRPr="00C60F47">
              <w:rPr>
                <w:rFonts w:cstheme="minorHAnsi"/>
                <w:sz w:val="24"/>
                <w:szCs w:val="24"/>
              </w:rPr>
              <w:lastRenderedPageBreak/>
              <w:t>repeated reasoning.</w:t>
            </w:r>
          </w:p>
        </w:tc>
        <w:tc>
          <w:tcPr>
            <w:tcW w:w="9198" w:type="dxa"/>
            <w:gridSpan w:val="6"/>
          </w:tcPr>
          <w:p w:rsidR="00DF1B35" w:rsidRPr="00C60F47" w:rsidRDefault="00DF1B35" w:rsidP="000438CB">
            <w:pPr>
              <w:rPr>
                <w:rFonts w:eastAsia="SimSun" w:cstheme="minorHAnsi"/>
                <w:b/>
                <w:sz w:val="24"/>
                <w:szCs w:val="24"/>
              </w:rPr>
            </w:pPr>
            <w:r w:rsidRPr="00C60F47">
              <w:rPr>
                <w:rFonts w:cstheme="minorHAnsi"/>
                <w:b/>
                <w:sz w:val="24"/>
                <w:szCs w:val="24"/>
              </w:rPr>
              <w:lastRenderedPageBreak/>
              <w:t>Common Core State Standards:</w:t>
            </w:r>
            <w:r w:rsidRPr="00C60F47">
              <w:rPr>
                <w:rFonts w:eastAsia="SimSun" w:cstheme="minorHAnsi"/>
                <w:b/>
                <w:sz w:val="24"/>
                <w:szCs w:val="24"/>
              </w:rPr>
              <w:t xml:space="preserve"> </w:t>
            </w:r>
          </w:p>
          <w:p w:rsidR="009A6DF5" w:rsidRDefault="009A6DF5" w:rsidP="009A6DF5">
            <w:pPr>
              <w:rPr>
                <w:rFonts w:cstheme="minorHAnsi"/>
                <w:i/>
                <w:sz w:val="24"/>
                <w:szCs w:val="24"/>
              </w:rPr>
            </w:pPr>
            <w:proofErr w:type="gramStart"/>
            <w:r w:rsidRPr="00C60F47">
              <w:rPr>
                <w:rFonts w:cstheme="minorHAnsi"/>
                <w:b/>
                <w:i/>
                <w:sz w:val="24"/>
                <w:szCs w:val="24"/>
              </w:rPr>
              <w:t>4.NBT.1</w:t>
            </w:r>
            <w:proofErr w:type="gramEnd"/>
            <w:r w:rsidRPr="00C60F47">
              <w:rPr>
                <w:rFonts w:cstheme="minorHAnsi"/>
                <w:i/>
                <w:sz w:val="24"/>
                <w:szCs w:val="24"/>
              </w:rPr>
              <w:t>: Recognize that in a multi-digit whole number, a digit in one place represents ten times what it represents in the place to its right. For example, recognize that 700 ÷ 70 = 10 by applying concepts of place value and division.</w:t>
            </w:r>
          </w:p>
          <w:p w:rsidR="00DF1B35" w:rsidRPr="009A6DF5" w:rsidRDefault="00DF1B35" w:rsidP="000438CB">
            <w:pPr>
              <w:autoSpaceDE w:val="0"/>
              <w:autoSpaceDN w:val="0"/>
              <w:adjustRightInd w:val="0"/>
              <w:rPr>
                <w:rFonts w:eastAsia="SimSun" w:cstheme="minorHAnsi"/>
                <w:b/>
                <w:i/>
                <w:sz w:val="24"/>
                <w:szCs w:val="24"/>
              </w:rPr>
            </w:pPr>
            <w:proofErr w:type="gramStart"/>
            <w:r w:rsidRPr="00C60F47">
              <w:rPr>
                <w:rFonts w:eastAsia="SimSun" w:cstheme="minorHAnsi"/>
                <w:b/>
                <w:i/>
                <w:sz w:val="24"/>
                <w:szCs w:val="24"/>
              </w:rPr>
              <w:t>4.NBT.2</w:t>
            </w:r>
            <w:proofErr w:type="gramEnd"/>
            <w:r w:rsidRPr="00C60F47">
              <w:rPr>
                <w:rFonts w:eastAsia="SimSun" w:cstheme="minorHAnsi"/>
                <w:b/>
                <w:i/>
                <w:sz w:val="24"/>
                <w:szCs w:val="24"/>
              </w:rPr>
              <w:t xml:space="preserve"> Nu</w:t>
            </w:r>
            <w:r w:rsidR="009A6DF5">
              <w:rPr>
                <w:rFonts w:eastAsia="SimSun" w:cstheme="minorHAnsi"/>
                <w:b/>
                <w:i/>
                <w:sz w:val="24"/>
                <w:szCs w:val="24"/>
              </w:rPr>
              <w:t xml:space="preserve">mber and Operations in Base Ten: </w:t>
            </w:r>
            <w:r w:rsidRPr="00C60F47">
              <w:rPr>
                <w:rFonts w:eastAsia="SimSun" w:cstheme="minorHAnsi"/>
                <w:b/>
                <w:i/>
                <w:sz w:val="24"/>
                <w:szCs w:val="24"/>
              </w:rPr>
              <w:t xml:space="preserve">Read </w:t>
            </w:r>
            <w:r w:rsidRPr="00C60F47">
              <w:rPr>
                <w:rFonts w:eastAsia="SimSun" w:cstheme="minorHAnsi"/>
                <w:i/>
                <w:sz w:val="24"/>
                <w:szCs w:val="24"/>
              </w:rPr>
              <w:t xml:space="preserve">and </w:t>
            </w:r>
            <w:r w:rsidRPr="00C60F47">
              <w:rPr>
                <w:rFonts w:eastAsia="SimSun" w:cstheme="minorHAnsi"/>
                <w:b/>
                <w:i/>
                <w:sz w:val="24"/>
                <w:szCs w:val="24"/>
              </w:rPr>
              <w:t>write</w:t>
            </w:r>
            <w:r w:rsidRPr="00C60F47">
              <w:rPr>
                <w:rFonts w:eastAsia="SimSun" w:cstheme="minorHAnsi"/>
                <w:i/>
                <w:sz w:val="24"/>
                <w:szCs w:val="24"/>
              </w:rPr>
              <w:t xml:space="preserve"> </w:t>
            </w:r>
            <w:r w:rsidRPr="00C60F47">
              <w:rPr>
                <w:rFonts w:eastAsia="SimSun" w:cstheme="minorHAnsi"/>
                <w:i/>
                <w:sz w:val="24"/>
                <w:szCs w:val="24"/>
                <w:u w:val="single"/>
              </w:rPr>
              <w:t>multi-digit whole numbers</w:t>
            </w:r>
            <w:r w:rsidRPr="00C60F47">
              <w:rPr>
                <w:rFonts w:eastAsia="SimSun" w:cstheme="minorHAnsi"/>
                <w:i/>
                <w:sz w:val="24"/>
                <w:szCs w:val="24"/>
              </w:rPr>
              <w:t xml:space="preserve"> </w:t>
            </w:r>
            <w:r w:rsidRPr="00C60F47">
              <w:rPr>
                <w:rFonts w:eastAsia="SimSun" w:cstheme="minorHAnsi"/>
                <w:b/>
                <w:i/>
                <w:sz w:val="24"/>
                <w:szCs w:val="24"/>
              </w:rPr>
              <w:t>using</w:t>
            </w:r>
            <w:r w:rsidRPr="00C60F47">
              <w:rPr>
                <w:rFonts w:eastAsia="SimSun" w:cstheme="minorHAnsi"/>
                <w:i/>
                <w:sz w:val="24"/>
                <w:szCs w:val="24"/>
              </w:rPr>
              <w:t xml:space="preserve"> </w:t>
            </w:r>
            <w:r w:rsidRPr="00C60F47">
              <w:rPr>
                <w:rFonts w:eastAsia="SimSun" w:cstheme="minorHAnsi"/>
                <w:i/>
                <w:sz w:val="24"/>
                <w:szCs w:val="24"/>
                <w:u w:val="single"/>
              </w:rPr>
              <w:t>base-ten numerals, number names, and expanded form</w:t>
            </w:r>
            <w:r w:rsidRPr="00C60F47">
              <w:rPr>
                <w:rFonts w:eastAsia="SimSun" w:cstheme="minorHAnsi"/>
                <w:i/>
                <w:sz w:val="24"/>
                <w:szCs w:val="24"/>
              </w:rPr>
              <w:t xml:space="preserve">. </w:t>
            </w:r>
            <w:r w:rsidRPr="00C60F47">
              <w:rPr>
                <w:rFonts w:eastAsia="SimSun" w:cstheme="minorHAnsi"/>
                <w:b/>
                <w:i/>
                <w:sz w:val="24"/>
                <w:szCs w:val="24"/>
              </w:rPr>
              <w:t>Compare</w:t>
            </w:r>
            <w:r w:rsidRPr="00C60F47">
              <w:rPr>
                <w:rFonts w:eastAsia="SimSun" w:cstheme="minorHAnsi"/>
                <w:i/>
                <w:sz w:val="24"/>
                <w:szCs w:val="24"/>
              </w:rPr>
              <w:t xml:space="preserve"> </w:t>
            </w:r>
            <w:r w:rsidRPr="00C60F47">
              <w:rPr>
                <w:rFonts w:eastAsia="SimSun" w:cstheme="minorHAnsi"/>
                <w:i/>
                <w:sz w:val="24"/>
                <w:szCs w:val="24"/>
                <w:u w:val="single"/>
              </w:rPr>
              <w:t>two multi-digit numbers based on meanings of the digits in each place</w:t>
            </w:r>
            <w:r w:rsidRPr="00C60F47">
              <w:rPr>
                <w:rFonts w:eastAsia="SimSun" w:cstheme="minorHAnsi"/>
                <w:i/>
                <w:sz w:val="24"/>
                <w:szCs w:val="24"/>
              </w:rPr>
              <w:t xml:space="preserve">, </w:t>
            </w:r>
            <w:r w:rsidRPr="00C60F47">
              <w:rPr>
                <w:rFonts w:eastAsia="SimSun" w:cstheme="minorHAnsi"/>
                <w:b/>
                <w:i/>
                <w:sz w:val="24"/>
                <w:szCs w:val="24"/>
              </w:rPr>
              <w:t>using</w:t>
            </w:r>
            <w:r w:rsidRPr="00C60F47">
              <w:rPr>
                <w:rFonts w:eastAsia="SimSun" w:cstheme="minorHAnsi"/>
                <w:i/>
                <w:sz w:val="24"/>
                <w:szCs w:val="24"/>
              </w:rPr>
              <w:t xml:space="preserve"> </w:t>
            </w:r>
            <w:r w:rsidRPr="00C60F47">
              <w:rPr>
                <w:rFonts w:eastAsia="SimSun" w:cstheme="minorHAnsi"/>
                <w:i/>
                <w:sz w:val="24"/>
                <w:szCs w:val="24"/>
                <w:u w:val="single"/>
              </w:rPr>
              <w:t xml:space="preserve">&gt;, =, and &lt; symbols </w:t>
            </w:r>
            <w:r w:rsidRPr="00C60F47">
              <w:rPr>
                <w:rFonts w:eastAsia="SimSun" w:cstheme="minorHAnsi"/>
                <w:i/>
                <w:sz w:val="24"/>
                <w:szCs w:val="24"/>
              </w:rPr>
              <w:t xml:space="preserve">to </w:t>
            </w:r>
            <w:r w:rsidRPr="00C60F47">
              <w:rPr>
                <w:rFonts w:eastAsia="SimSun" w:cstheme="minorHAnsi"/>
                <w:b/>
                <w:i/>
                <w:sz w:val="24"/>
                <w:szCs w:val="24"/>
              </w:rPr>
              <w:t>record</w:t>
            </w:r>
            <w:r w:rsidRPr="00C60F47">
              <w:rPr>
                <w:rFonts w:eastAsia="SimSun" w:cstheme="minorHAnsi"/>
                <w:b/>
                <w:i/>
                <w:sz w:val="24"/>
                <w:szCs w:val="24"/>
                <w:u w:val="single"/>
              </w:rPr>
              <w:t xml:space="preserve"> </w:t>
            </w:r>
            <w:r w:rsidRPr="00C60F47">
              <w:rPr>
                <w:rFonts w:eastAsia="SimSun" w:cstheme="minorHAnsi"/>
                <w:i/>
                <w:sz w:val="24"/>
                <w:szCs w:val="24"/>
                <w:u w:val="single"/>
              </w:rPr>
              <w:t>the results of comparisons.</w:t>
            </w:r>
          </w:p>
        </w:tc>
      </w:tr>
      <w:tr w:rsidR="00DF1B35" w:rsidRPr="00C60F47" w:rsidTr="000438CB">
        <w:trPr>
          <w:trHeight w:val="737"/>
        </w:trPr>
        <w:tc>
          <w:tcPr>
            <w:tcW w:w="1818" w:type="dxa"/>
            <w:vMerge/>
          </w:tcPr>
          <w:p w:rsidR="00DF1B35" w:rsidRPr="00C60F47" w:rsidRDefault="00DF1B35" w:rsidP="000438CB">
            <w:pPr>
              <w:rPr>
                <w:rFonts w:cstheme="minorHAnsi"/>
                <w:b/>
                <w:sz w:val="24"/>
                <w:szCs w:val="24"/>
              </w:rPr>
            </w:pPr>
          </w:p>
        </w:tc>
        <w:tc>
          <w:tcPr>
            <w:tcW w:w="9198" w:type="dxa"/>
            <w:gridSpan w:val="6"/>
          </w:tcPr>
          <w:p w:rsidR="00DF1B35" w:rsidRPr="00C60F47" w:rsidRDefault="00DF1B35" w:rsidP="000438CB">
            <w:pPr>
              <w:rPr>
                <w:rFonts w:cstheme="minorHAnsi"/>
                <w:b/>
                <w:sz w:val="24"/>
                <w:szCs w:val="24"/>
              </w:rPr>
            </w:pPr>
            <w:r w:rsidRPr="00C60F47">
              <w:rPr>
                <w:rFonts w:cstheme="minorHAnsi"/>
                <w:b/>
                <w:sz w:val="24"/>
                <w:szCs w:val="24"/>
              </w:rPr>
              <w:t xml:space="preserve">I Can Statement(s): </w:t>
            </w:r>
          </w:p>
          <w:p w:rsidR="00DF1B35" w:rsidRPr="00C60F47" w:rsidRDefault="00DF1B35" w:rsidP="000438CB">
            <w:pPr>
              <w:rPr>
                <w:rFonts w:cstheme="minorHAnsi"/>
                <w:i/>
                <w:sz w:val="24"/>
                <w:szCs w:val="24"/>
              </w:rPr>
            </w:pPr>
            <w:r w:rsidRPr="00C60F47">
              <w:rPr>
                <w:rFonts w:cstheme="minorHAnsi"/>
                <w:b/>
                <w:i/>
                <w:sz w:val="24"/>
                <w:szCs w:val="24"/>
              </w:rPr>
              <w:t xml:space="preserve">(Read) </w:t>
            </w:r>
            <w:r w:rsidRPr="00C60F47">
              <w:rPr>
                <w:rFonts w:cstheme="minorHAnsi"/>
                <w:i/>
                <w:sz w:val="24"/>
                <w:szCs w:val="24"/>
              </w:rPr>
              <w:t>I can identify the place value of a digit.</w:t>
            </w:r>
          </w:p>
          <w:p w:rsidR="00DF1B35" w:rsidRPr="00C60F47" w:rsidRDefault="00DF1B35" w:rsidP="000438CB">
            <w:pPr>
              <w:rPr>
                <w:rFonts w:cstheme="minorHAnsi"/>
                <w:b/>
                <w:i/>
                <w:sz w:val="24"/>
                <w:szCs w:val="24"/>
              </w:rPr>
            </w:pPr>
            <w:r w:rsidRPr="00C60F47">
              <w:rPr>
                <w:rFonts w:cstheme="minorHAnsi"/>
                <w:b/>
                <w:i/>
                <w:sz w:val="24"/>
                <w:szCs w:val="24"/>
              </w:rPr>
              <w:t xml:space="preserve">(Write) </w:t>
            </w:r>
            <w:r w:rsidRPr="00C60F47">
              <w:rPr>
                <w:rFonts w:cstheme="minorHAnsi"/>
                <w:i/>
                <w:sz w:val="24"/>
                <w:szCs w:val="24"/>
              </w:rPr>
              <w:t>I can write the value of a digit.</w:t>
            </w:r>
          </w:p>
          <w:p w:rsidR="00DF1B35" w:rsidRPr="00C60F47" w:rsidRDefault="00DF1B35" w:rsidP="000438CB">
            <w:pPr>
              <w:rPr>
                <w:rFonts w:cstheme="minorHAnsi"/>
                <w:b/>
                <w:sz w:val="24"/>
                <w:szCs w:val="24"/>
              </w:rPr>
            </w:pPr>
            <w:r w:rsidRPr="00C60F47">
              <w:rPr>
                <w:rFonts w:cstheme="minorHAnsi"/>
                <w:b/>
                <w:i/>
                <w:sz w:val="24"/>
                <w:szCs w:val="24"/>
              </w:rPr>
              <w:t xml:space="preserve">(Record) </w:t>
            </w:r>
            <w:r w:rsidRPr="00C60F47">
              <w:rPr>
                <w:rFonts w:cstheme="minorHAnsi"/>
                <w:i/>
                <w:sz w:val="24"/>
                <w:szCs w:val="24"/>
              </w:rPr>
              <w:t>I can record the value of a numeral.</w:t>
            </w:r>
          </w:p>
        </w:tc>
      </w:tr>
      <w:tr w:rsidR="00DF1B35" w:rsidRPr="00C60F47" w:rsidTr="000438CB">
        <w:trPr>
          <w:trHeight w:val="737"/>
        </w:trPr>
        <w:tc>
          <w:tcPr>
            <w:tcW w:w="1818" w:type="dxa"/>
            <w:vMerge/>
          </w:tcPr>
          <w:p w:rsidR="00DF1B35" w:rsidRPr="00C60F47" w:rsidRDefault="00DF1B35" w:rsidP="000438CB">
            <w:pPr>
              <w:rPr>
                <w:rFonts w:cstheme="minorHAnsi"/>
                <w:sz w:val="24"/>
                <w:szCs w:val="24"/>
              </w:rPr>
            </w:pPr>
          </w:p>
        </w:tc>
        <w:tc>
          <w:tcPr>
            <w:tcW w:w="9198" w:type="dxa"/>
            <w:gridSpan w:val="6"/>
          </w:tcPr>
          <w:p w:rsidR="00DF1B35" w:rsidRPr="00C60F47" w:rsidRDefault="00DF1B35" w:rsidP="000438CB">
            <w:pPr>
              <w:rPr>
                <w:rFonts w:cstheme="minorHAnsi"/>
                <w:sz w:val="24"/>
                <w:szCs w:val="24"/>
              </w:rPr>
            </w:pPr>
            <w:r w:rsidRPr="00C60F47">
              <w:rPr>
                <w:rFonts w:cstheme="minorHAnsi"/>
                <w:b/>
                <w:sz w:val="24"/>
                <w:szCs w:val="24"/>
              </w:rPr>
              <w:t>Activating Strategy/Hook:</w:t>
            </w:r>
            <w:r w:rsidRPr="00C60F47">
              <w:rPr>
                <w:rFonts w:cstheme="minorHAnsi"/>
                <w:sz w:val="24"/>
                <w:szCs w:val="24"/>
              </w:rPr>
              <w:t xml:space="preserve">  (How will students become cognitively engaged and focused?)</w:t>
            </w:r>
          </w:p>
          <w:p w:rsidR="00DF1B35" w:rsidRPr="00C60F47" w:rsidRDefault="00FC12A7" w:rsidP="000438CB">
            <w:pPr>
              <w:rPr>
                <w:rFonts w:cstheme="minorHAnsi"/>
                <w:i/>
                <w:sz w:val="24"/>
                <w:szCs w:val="24"/>
              </w:rPr>
            </w:pPr>
            <w:r w:rsidRPr="00C60F47">
              <w:rPr>
                <w:rFonts w:cstheme="minorHAnsi"/>
                <w:i/>
                <w:sz w:val="24"/>
                <w:szCs w:val="24"/>
              </w:rPr>
              <w:t>Teacher will pose the problem: Jill is 3,241 feet above sea level. If you place the numbers in order from least to greatest, what would be the place value of each digit?</w:t>
            </w:r>
          </w:p>
        </w:tc>
      </w:tr>
      <w:tr w:rsidR="00DF1B35" w:rsidRPr="00C60F47" w:rsidTr="000438CB">
        <w:trPr>
          <w:trHeight w:val="737"/>
        </w:trPr>
        <w:tc>
          <w:tcPr>
            <w:tcW w:w="1818" w:type="dxa"/>
            <w:vMerge/>
          </w:tcPr>
          <w:p w:rsidR="00DF1B35" w:rsidRPr="00C60F47" w:rsidRDefault="00DF1B35" w:rsidP="000438CB">
            <w:pPr>
              <w:rPr>
                <w:rFonts w:cstheme="minorHAnsi"/>
                <w:b/>
                <w:sz w:val="24"/>
                <w:szCs w:val="24"/>
              </w:rPr>
            </w:pPr>
          </w:p>
        </w:tc>
        <w:tc>
          <w:tcPr>
            <w:tcW w:w="9198" w:type="dxa"/>
            <w:gridSpan w:val="6"/>
          </w:tcPr>
          <w:p w:rsidR="00DF1B35" w:rsidRPr="00C60F47" w:rsidRDefault="00DF1B35" w:rsidP="000438CB">
            <w:pPr>
              <w:rPr>
                <w:rFonts w:cstheme="minorHAnsi"/>
                <w:sz w:val="24"/>
                <w:szCs w:val="24"/>
              </w:rPr>
            </w:pPr>
            <w:r w:rsidRPr="00C60F47">
              <w:rPr>
                <w:rFonts w:cstheme="minorHAnsi"/>
                <w:b/>
                <w:sz w:val="24"/>
                <w:szCs w:val="24"/>
              </w:rPr>
              <w:t xml:space="preserve">Teacher Directed: </w:t>
            </w:r>
            <w:r w:rsidR="00C60F47" w:rsidRPr="00C60F47">
              <w:rPr>
                <w:rFonts w:eastAsia="Times New Roman" w:cstheme="minorHAnsi"/>
                <w:i/>
                <w:sz w:val="24"/>
                <w:szCs w:val="24"/>
              </w:rPr>
              <w:t>Teacher will explain that a place value chart shows the value of the digits in a number.</w:t>
            </w:r>
            <w:r w:rsidR="00C60F47" w:rsidRPr="00C60F47">
              <w:rPr>
                <w:rFonts w:eastAsia="Times New Roman" w:cstheme="minorHAnsi"/>
                <w:b/>
                <w:bCs/>
                <w:i/>
                <w:sz w:val="24"/>
                <w:szCs w:val="24"/>
              </w:rPr>
              <w:t xml:space="preserve"> </w:t>
            </w:r>
            <w:r w:rsidR="00C60F47" w:rsidRPr="00C60F47">
              <w:rPr>
                <w:rStyle w:val="text"/>
                <w:rFonts w:cstheme="minorHAnsi"/>
                <w:bCs/>
                <w:i/>
                <w:sz w:val="24"/>
                <w:szCs w:val="24"/>
              </w:rPr>
              <w:t xml:space="preserve">Place value is the basis of our entire number system. A place value system is one in which the position of a digit in a number determines its value. In the standard system, called base ten, each place represents ten times the value of the place to its right. You can think of this as making groups of ten of the smaller unit and combining them to make a new unit. </w:t>
            </w:r>
            <w:r w:rsidR="00C60F47" w:rsidRPr="00C60F47">
              <w:rPr>
                <w:rFonts w:eastAsia="Times New Roman" w:cstheme="minorHAnsi"/>
                <w:bCs/>
                <w:i/>
                <w:sz w:val="24"/>
                <w:szCs w:val="24"/>
              </w:rPr>
              <w:t>What is place value?</w:t>
            </w:r>
            <w:r w:rsidR="00C60F47" w:rsidRPr="00C60F47">
              <w:rPr>
                <w:rFonts w:eastAsia="Times New Roman" w:cstheme="minorHAnsi"/>
                <w:i/>
                <w:sz w:val="24"/>
                <w:szCs w:val="24"/>
              </w:rPr>
              <w:t xml:space="preserve"> </w:t>
            </w:r>
            <w:r w:rsidR="00C60F47" w:rsidRPr="00C60F47">
              <w:rPr>
                <w:rFonts w:eastAsia="Times New Roman" w:cstheme="minorHAnsi"/>
                <w:bCs/>
                <w:i/>
                <w:sz w:val="24"/>
                <w:szCs w:val="24"/>
              </w:rPr>
              <w:t>The value of a digit depends on its place in a number. This is its place value.</w:t>
            </w:r>
            <w:r w:rsidR="00C60F47">
              <w:rPr>
                <w:rFonts w:eastAsia="Times New Roman" w:cstheme="minorHAnsi"/>
                <w:bCs/>
                <w:i/>
                <w:sz w:val="24"/>
                <w:szCs w:val="24"/>
              </w:rPr>
              <w:t xml:space="preserve"> </w:t>
            </w:r>
            <w:r w:rsidRPr="00C60F47">
              <w:rPr>
                <w:rFonts w:cstheme="minorHAnsi"/>
                <w:i/>
                <w:sz w:val="24"/>
                <w:szCs w:val="24"/>
              </w:rPr>
              <w:t>Teacher will</w:t>
            </w:r>
            <w:r w:rsidRPr="00C60F47">
              <w:rPr>
                <w:rFonts w:cstheme="minorHAnsi"/>
                <w:b/>
                <w:i/>
                <w:sz w:val="24"/>
                <w:szCs w:val="24"/>
              </w:rPr>
              <w:t xml:space="preserve"> </w:t>
            </w:r>
            <w:r w:rsidRPr="00C60F47">
              <w:rPr>
                <w:rFonts w:cstheme="minorHAnsi"/>
                <w:i/>
                <w:sz w:val="24"/>
                <w:szCs w:val="24"/>
              </w:rPr>
              <w:t xml:space="preserve">place a copy of the Hokey Pokey Place Value song on the overhead. Teacher will draw a place value chart on the board and model singing the song to students. Teacher will explain to students that each place represents a value ex: 7 in the hundreds place equals 700. The numeral 7 is written in the hundreds place and trailing zeroes are followed </w:t>
            </w:r>
            <w:r w:rsidR="00C10AFF" w:rsidRPr="00C60F47">
              <w:rPr>
                <w:rFonts w:cstheme="minorHAnsi"/>
                <w:i/>
                <w:sz w:val="24"/>
                <w:szCs w:val="24"/>
              </w:rPr>
              <w:t xml:space="preserve">thereafter. 1 in the </w:t>
            </w:r>
            <w:r w:rsidRPr="00C60F47">
              <w:rPr>
                <w:rFonts w:cstheme="minorHAnsi"/>
                <w:i/>
                <w:sz w:val="24"/>
                <w:szCs w:val="24"/>
              </w:rPr>
              <w:t>thousa</w:t>
            </w:r>
            <w:r w:rsidR="00C10AFF" w:rsidRPr="00C60F47">
              <w:rPr>
                <w:rFonts w:cstheme="minorHAnsi"/>
                <w:i/>
                <w:sz w:val="24"/>
                <w:szCs w:val="24"/>
              </w:rPr>
              <w:t xml:space="preserve">nd </w:t>
            </w:r>
            <w:proofErr w:type="gramStart"/>
            <w:r w:rsidR="00C10AFF" w:rsidRPr="00C60F47">
              <w:rPr>
                <w:rFonts w:cstheme="minorHAnsi"/>
                <w:i/>
                <w:sz w:val="24"/>
                <w:szCs w:val="24"/>
              </w:rPr>
              <w:t>place</w:t>
            </w:r>
            <w:proofErr w:type="gramEnd"/>
            <w:r w:rsidR="00C10AFF" w:rsidRPr="00C60F47">
              <w:rPr>
                <w:rFonts w:cstheme="minorHAnsi"/>
                <w:i/>
                <w:sz w:val="24"/>
                <w:szCs w:val="24"/>
              </w:rPr>
              <w:t xml:space="preserve"> equals 1</w:t>
            </w:r>
            <w:r w:rsidRPr="00C60F47">
              <w:rPr>
                <w:rFonts w:cstheme="minorHAnsi"/>
                <w:i/>
                <w:sz w:val="24"/>
                <w:szCs w:val="24"/>
              </w:rPr>
              <w:t>,000</w:t>
            </w:r>
            <w:r w:rsidR="00C10AFF" w:rsidRPr="00C60F47">
              <w:rPr>
                <w:rFonts w:cstheme="minorHAnsi"/>
                <w:i/>
                <w:sz w:val="24"/>
                <w:szCs w:val="24"/>
              </w:rPr>
              <w:t>, so there are 3 trailing zeroes</w:t>
            </w:r>
            <w:r w:rsidRPr="00C60F47">
              <w:rPr>
                <w:rFonts w:cstheme="minorHAnsi"/>
                <w:i/>
                <w:sz w:val="24"/>
                <w:szCs w:val="24"/>
              </w:rPr>
              <w:t xml:space="preserve">. The numeral </w:t>
            </w:r>
            <w:r w:rsidR="00C10AFF" w:rsidRPr="00C60F47">
              <w:rPr>
                <w:rFonts w:cstheme="minorHAnsi"/>
                <w:i/>
                <w:sz w:val="24"/>
                <w:szCs w:val="24"/>
              </w:rPr>
              <w:t>8 is placed in the tens place followed by a trailing zero</w:t>
            </w:r>
            <w:r w:rsidRPr="00C60F47">
              <w:rPr>
                <w:rFonts w:cstheme="minorHAnsi"/>
                <w:i/>
                <w:sz w:val="24"/>
                <w:szCs w:val="24"/>
              </w:rPr>
              <w:t xml:space="preserve">. </w:t>
            </w:r>
            <w:r w:rsidR="00556967" w:rsidRPr="00C60F47">
              <w:rPr>
                <w:rFonts w:cstheme="minorHAnsi"/>
                <w:i/>
                <w:sz w:val="24"/>
                <w:szCs w:val="24"/>
              </w:rPr>
              <w:t>Teacher will model how to Find the Mystery Number</w:t>
            </w:r>
            <w:r w:rsidR="00916787">
              <w:rPr>
                <w:rFonts w:cstheme="minorHAnsi"/>
                <w:i/>
                <w:sz w:val="24"/>
                <w:szCs w:val="24"/>
              </w:rPr>
              <w:t xml:space="preserve"> (</w:t>
            </w:r>
            <w:hyperlink r:id="rId9" w:history="1">
              <w:r w:rsidR="00916787">
                <w:rPr>
                  <w:rStyle w:val="Hyperlink"/>
                </w:rPr>
                <w:t>http://www.math-aids.com/Place_Value/Mystery_Number.html</w:t>
              </w:r>
            </w:hyperlink>
            <w:r w:rsidR="00916787">
              <w:t>)</w:t>
            </w:r>
            <w:r w:rsidR="00556967" w:rsidRPr="00C60F47">
              <w:rPr>
                <w:rFonts w:cstheme="minorHAnsi"/>
                <w:i/>
                <w:sz w:val="24"/>
                <w:szCs w:val="24"/>
              </w:rPr>
              <w:t xml:space="preserve">. Teacher will draw the Place Value Chart on the board to use as a visual guide. Teacher will then choose a Mystery card and read aloud to students. Teacher will read aloud the card once more except this time teacher will place a number in the place value chart. Teacher will </w:t>
            </w:r>
            <w:r w:rsidR="00556967" w:rsidRPr="00C60F47">
              <w:rPr>
                <w:rFonts w:cstheme="minorHAnsi"/>
                <w:i/>
                <w:sz w:val="24"/>
                <w:szCs w:val="24"/>
              </w:rPr>
              <w:lastRenderedPageBreak/>
              <w:t xml:space="preserve">continue until all cards have been used.  </w:t>
            </w:r>
          </w:p>
          <w:p w:rsidR="00DF1B35" w:rsidRPr="00C60F47" w:rsidRDefault="00DF1B35" w:rsidP="000438CB">
            <w:pPr>
              <w:rPr>
                <w:rFonts w:cstheme="minorHAnsi"/>
                <w:i/>
                <w:sz w:val="24"/>
                <w:szCs w:val="24"/>
                <w:u w:val="single"/>
              </w:rPr>
            </w:pPr>
            <w:r w:rsidRPr="00C60F47">
              <w:rPr>
                <w:rFonts w:cstheme="minorHAnsi"/>
                <w:i/>
                <w:sz w:val="24"/>
                <w:szCs w:val="24"/>
                <w:u w:val="single"/>
              </w:rPr>
              <w:t>Hokey Pokey Place Value Song</w:t>
            </w:r>
          </w:p>
          <w:p w:rsidR="00DF1B35" w:rsidRPr="00C60F47" w:rsidRDefault="00DF1B35" w:rsidP="000438CB">
            <w:pPr>
              <w:rPr>
                <w:rFonts w:cstheme="minorHAnsi"/>
                <w:i/>
                <w:sz w:val="24"/>
                <w:szCs w:val="24"/>
              </w:rPr>
            </w:pPr>
            <w:r w:rsidRPr="00C60F47">
              <w:rPr>
                <w:rFonts w:cstheme="minorHAnsi"/>
                <w:i/>
                <w:sz w:val="24"/>
                <w:szCs w:val="24"/>
              </w:rPr>
              <w:t>You put the ones in, you take the tens out, you put the hundreds in and you shake it all about</w:t>
            </w:r>
            <w:r w:rsidR="00C60F47">
              <w:rPr>
                <w:rFonts w:cstheme="minorHAnsi"/>
                <w:i/>
                <w:sz w:val="24"/>
                <w:szCs w:val="24"/>
              </w:rPr>
              <w:t>, y</w:t>
            </w:r>
            <w:r w:rsidRPr="00C60F47">
              <w:rPr>
                <w:rFonts w:cstheme="minorHAnsi"/>
                <w:i/>
                <w:sz w:val="24"/>
                <w:szCs w:val="24"/>
              </w:rPr>
              <w:t>ou do the hokey pokey and you turn yourself around, that’s what it’s all about Thousands!</w:t>
            </w:r>
          </w:p>
          <w:p w:rsidR="00556967" w:rsidRPr="00C60F47" w:rsidRDefault="00556967" w:rsidP="000438CB">
            <w:pPr>
              <w:rPr>
                <w:rFonts w:cstheme="minorHAnsi"/>
                <w:i/>
                <w:sz w:val="24"/>
                <w:szCs w:val="24"/>
              </w:rPr>
            </w:pPr>
          </w:p>
          <w:p w:rsidR="00556967" w:rsidRPr="00C60F47" w:rsidRDefault="00556967" w:rsidP="000438CB">
            <w:pPr>
              <w:rPr>
                <w:rFonts w:cstheme="minorHAnsi"/>
                <w:i/>
                <w:sz w:val="24"/>
                <w:szCs w:val="24"/>
              </w:rPr>
            </w:pPr>
          </w:p>
          <w:tbl>
            <w:tblPr>
              <w:tblStyle w:val="TableGrid"/>
              <w:tblW w:w="0" w:type="auto"/>
              <w:tblInd w:w="1927" w:type="dxa"/>
              <w:tblLook w:val="04A0" w:firstRow="1" w:lastRow="0" w:firstColumn="1" w:lastColumn="0" w:noHBand="0" w:noVBand="1"/>
            </w:tblPr>
            <w:tblGrid>
              <w:gridCol w:w="1281"/>
              <w:gridCol w:w="1423"/>
              <w:gridCol w:w="1139"/>
              <w:gridCol w:w="1281"/>
            </w:tblGrid>
            <w:tr w:rsidR="00DF1B35" w:rsidRPr="00C60F47" w:rsidTr="00DF1B35">
              <w:tc>
                <w:tcPr>
                  <w:tcW w:w="1281" w:type="dxa"/>
                </w:tcPr>
                <w:p w:rsidR="00DF1B35" w:rsidRPr="00C60F47" w:rsidRDefault="00DF1B35" w:rsidP="000438CB">
                  <w:pPr>
                    <w:jc w:val="center"/>
                    <w:rPr>
                      <w:rFonts w:cstheme="minorHAnsi"/>
                      <w:b/>
                      <w:i/>
                      <w:sz w:val="24"/>
                      <w:szCs w:val="24"/>
                    </w:rPr>
                  </w:pPr>
                </w:p>
                <w:p w:rsidR="00DF1B35" w:rsidRPr="00C60F47" w:rsidRDefault="00DF1B35" w:rsidP="000438CB">
                  <w:pPr>
                    <w:jc w:val="center"/>
                    <w:rPr>
                      <w:rFonts w:cstheme="minorHAnsi"/>
                      <w:b/>
                      <w:i/>
                      <w:sz w:val="24"/>
                      <w:szCs w:val="24"/>
                    </w:rPr>
                  </w:pPr>
                  <w:r w:rsidRPr="00C60F47">
                    <w:rPr>
                      <w:rFonts w:cstheme="minorHAnsi"/>
                      <w:b/>
                      <w:i/>
                      <w:sz w:val="24"/>
                      <w:szCs w:val="24"/>
                    </w:rPr>
                    <w:t>Thousand,</w:t>
                  </w:r>
                </w:p>
              </w:tc>
              <w:tc>
                <w:tcPr>
                  <w:tcW w:w="1423" w:type="dxa"/>
                </w:tcPr>
                <w:p w:rsidR="00DF1B35" w:rsidRPr="00C60F47" w:rsidRDefault="00DF1B35" w:rsidP="000438CB">
                  <w:pPr>
                    <w:jc w:val="center"/>
                    <w:rPr>
                      <w:rFonts w:cstheme="minorHAnsi"/>
                      <w:b/>
                      <w:i/>
                      <w:sz w:val="24"/>
                      <w:szCs w:val="24"/>
                    </w:rPr>
                  </w:pPr>
                </w:p>
                <w:p w:rsidR="00DF1B35" w:rsidRPr="00C60F47" w:rsidRDefault="00DF1B35" w:rsidP="000438CB">
                  <w:pPr>
                    <w:jc w:val="center"/>
                    <w:rPr>
                      <w:rFonts w:cstheme="minorHAnsi"/>
                      <w:b/>
                      <w:i/>
                      <w:sz w:val="24"/>
                      <w:szCs w:val="24"/>
                    </w:rPr>
                  </w:pPr>
                  <w:r w:rsidRPr="00C60F47">
                    <w:rPr>
                      <w:rFonts w:cstheme="minorHAnsi"/>
                      <w:b/>
                      <w:i/>
                      <w:sz w:val="24"/>
                      <w:szCs w:val="24"/>
                    </w:rPr>
                    <w:t>Hundred</w:t>
                  </w:r>
                </w:p>
              </w:tc>
              <w:tc>
                <w:tcPr>
                  <w:tcW w:w="1139" w:type="dxa"/>
                </w:tcPr>
                <w:p w:rsidR="00DF1B35" w:rsidRPr="00C60F47" w:rsidRDefault="00DF1B35" w:rsidP="000438CB">
                  <w:pPr>
                    <w:jc w:val="center"/>
                    <w:rPr>
                      <w:rFonts w:cstheme="minorHAnsi"/>
                      <w:b/>
                      <w:i/>
                      <w:sz w:val="24"/>
                      <w:szCs w:val="24"/>
                    </w:rPr>
                  </w:pPr>
                </w:p>
                <w:p w:rsidR="00DF1B35" w:rsidRPr="00C60F47" w:rsidRDefault="00DF1B35" w:rsidP="000438CB">
                  <w:pPr>
                    <w:jc w:val="center"/>
                    <w:rPr>
                      <w:rFonts w:cstheme="minorHAnsi"/>
                      <w:b/>
                      <w:i/>
                      <w:sz w:val="24"/>
                      <w:szCs w:val="24"/>
                    </w:rPr>
                  </w:pPr>
                  <w:r w:rsidRPr="00C60F47">
                    <w:rPr>
                      <w:rFonts w:cstheme="minorHAnsi"/>
                      <w:b/>
                      <w:i/>
                      <w:sz w:val="24"/>
                      <w:szCs w:val="24"/>
                    </w:rPr>
                    <w:t>Tens</w:t>
                  </w:r>
                </w:p>
              </w:tc>
              <w:tc>
                <w:tcPr>
                  <w:tcW w:w="1281" w:type="dxa"/>
                </w:tcPr>
                <w:p w:rsidR="00DF1B35" w:rsidRPr="00C60F47" w:rsidRDefault="00DF1B35" w:rsidP="000438CB">
                  <w:pPr>
                    <w:jc w:val="center"/>
                    <w:rPr>
                      <w:rFonts w:cstheme="minorHAnsi"/>
                      <w:b/>
                      <w:i/>
                      <w:sz w:val="24"/>
                      <w:szCs w:val="24"/>
                    </w:rPr>
                  </w:pPr>
                </w:p>
                <w:p w:rsidR="00DF1B35" w:rsidRPr="00C60F47" w:rsidRDefault="00DF1B35" w:rsidP="000438CB">
                  <w:pPr>
                    <w:jc w:val="center"/>
                    <w:rPr>
                      <w:rFonts w:cstheme="minorHAnsi"/>
                      <w:b/>
                      <w:i/>
                      <w:sz w:val="24"/>
                      <w:szCs w:val="24"/>
                    </w:rPr>
                  </w:pPr>
                  <w:r w:rsidRPr="00C60F47">
                    <w:rPr>
                      <w:rFonts w:cstheme="minorHAnsi"/>
                      <w:b/>
                      <w:i/>
                      <w:sz w:val="24"/>
                      <w:szCs w:val="24"/>
                    </w:rPr>
                    <w:t>Ones</w:t>
                  </w:r>
                </w:p>
              </w:tc>
            </w:tr>
            <w:tr w:rsidR="00FC12A7" w:rsidRPr="00C60F47" w:rsidTr="00DF1B35">
              <w:tc>
                <w:tcPr>
                  <w:tcW w:w="1281" w:type="dxa"/>
                </w:tcPr>
                <w:p w:rsidR="00FC12A7" w:rsidRPr="00C60F47" w:rsidRDefault="00FC12A7" w:rsidP="000438CB">
                  <w:pPr>
                    <w:jc w:val="center"/>
                    <w:rPr>
                      <w:rFonts w:cstheme="minorHAnsi"/>
                      <w:i/>
                      <w:sz w:val="24"/>
                      <w:szCs w:val="24"/>
                    </w:rPr>
                  </w:pPr>
                  <w:r w:rsidRPr="00C60F47">
                    <w:rPr>
                      <w:rFonts w:cstheme="minorHAnsi"/>
                      <w:i/>
                      <w:sz w:val="24"/>
                      <w:szCs w:val="24"/>
                    </w:rPr>
                    <w:t>7</w:t>
                  </w:r>
                </w:p>
              </w:tc>
              <w:tc>
                <w:tcPr>
                  <w:tcW w:w="1423" w:type="dxa"/>
                </w:tcPr>
                <w:p w:rsidR="00FC12A7" w:rsidRPr="00C60F47" w:rsidRDefault="00FC12A7" w:rsidP="000438CB">
                  <w:pPr>
                    <w:jc w:val="center"/>
                    <w:rPr>
                      <w:rFonts w:cstheme="minorHAnsi"/>
                      <w:i/>
                      <w:sz w:val="24"/>
                      <w:szCs w:val="24"/>
                    </w:rPr>
                  </w:pPr>
                  <w:r w:rsidRPr="00C60F47">
                    <w:rPr>
                      <w:rFonts w:cstheme="minorHAnsi"/>
                      <w:i/>
                      <w:sz w:val="24"/>
                      <w:szCs w:val="24"/>
                    </w:rPr>
                    <w:t>3</w:t>
                  </w:r>
                </w:p>
              </w:tc>
              <w:tc>
                <w:tcPr>
                  <w:tcW w:w="1139" w:type="dxa"/>
                </w:tcPr>
                <w:p w:rsidR="00FC12A7" w:rsidRPr="00C60F47" w:rsidRDefault="00FC12A7" w:rsidP="000438CB">
                  <w:pPr>
                    <w:jc w:val="center"/>
                    <w:rPr>
                      <w:rFonts w:cstheme="minorHAnsi"/>
                      <w:i/>
                      <w:sz w:val="24"/>
                      <w:szCs w:val="24"/>
                    </w:rPr>
                  </w:pPr>
                  <w:r w:rsidRPr="00C60F47">
                    <w:rPr>
                      <w:rFonts w:cstheme="minorHAnsi"/>
                      <w:i/>
                      <w:sz w:val="24"/>
                      <w:szCs w:val="24"/>
                    </w:rPr>
                    <w:t>7</w:t>
                  </w:r>
                </w:p>
              </w:tc>
              <w:tc>
                <w:tcPr>
                  <w:tcW w:w="1281" w:type="dxa"/>
                </w:tcPr>
                <w:p w:rsidR="00FC12A7" w:rsidRPr="00C60F47" w:rsidRDefault="00FC12A7" w:rsidP="000438CB">
                  <w:pPr>
                    <w:jc w:val="center"/>
                    <w:rPr>
                      <w:rFonts w:cstheme="minorHAnsi"/>
                      <w:i/>
                      <w:sz w:val="24"/>
                      <w:szCs w:val="24"/>
                    </w:rPr>
                  </w:pPr>
                  <w:r w:rsidRPr="00C60F47">
                    <w:rPr>
                      <w:rFonts w:cstheme="minorHAnsi"/>
                      <w:i/>
                      <w:sz w:val="24"/>
                      <w:szCs w:val="24"/>
                    </w:rPr>
                    <w:t>1</w:t>
                  </w:r>
                </w:p>
              </w:tc>
            </w:tr>
          </w:tbl>
          <w:p w:rsidR="00DF1B35" w:rsidRPr="00C60F47" w:rsidRDefault="00DF1B35" w:rsidP="000438CB">
            <w:pPr>
              <w:jc w:val="center"/>
              <w:rPr>
                <w:rFonts w:cstheme="minorHAnsi"/>
                <w:i/>
                <w:sz w:val="24"/>
                <w:szCs w:val="24"/>
              </w:rPr>
            </w:pPr>
          </w:p>
          <w:p w:rsidR="00556967" w:rsidRPr="00C60F47" w:rsidRDefault="00556967" w:rsidP="000438CB">
            <w:pPr>
              <w:rPr>
                <w:rFonts w:cstheme="minorHAnsi"/>
                <w:i/>
                <w:sz w:val="24"/>
                <w:szCs w:val="24"/>
              </w:rPr>
            </w:pPr>
          </w:p>
          <w:p w:rsidR="00556967" w:rsidRPr="00C60F47" w:rsidRDefault="00556967" w:rsidP="00556967">
            <w:pPr>
              <w:rPr>
                <w:rFonts w:cstheme="minorHAnsi"/>
                <w:i/>
                <w:sz w:val="24"/>
                <w:szCs w:val="24"/>
              </w:rPr>
            </w:pPr>
            <w:r w:rsidRPr="00C60F47">
              <w:rPr>
                <w:rFonts w:cstheme="minorHAnsi"/>
                <w:i/>
                <w:sz w:val="24"/>
                <w:szCs w:val="24"/>
              </w:rPr>
              <w:t>The mystery number has ...</w:t>
            </w:r>
          </w:p>
          <w:p w:rsidR="00556967" w:rsidRPr="00C60F47" w:rsidRDefault="00556967" w:rsidP="00556967">
            <w:pPr>
              <w:rPr>
                <w:rFonts w:cstheme="minorHAnsi"/>
                <w:i/>
                <w:sz w:val="24"/>
                <w:szCs w:val="24"/>
              </w:rPr>
            </w:pPr>
            <w:r w:rsidRPr="00C60F47">
              <w:rPr>
                <w:rFonts w:cstheme="minorHAnsi"/>
                <w:i/>
                <w:sz w:val="24"/>
                <w:szCs w:val="24"/>
              </w:rPr>
              <w:t>A 7 in the Tens place.</w:t>
            </w:r>
          </w:p>
          <w:p w:rsidR="00556967" w:rsidRPr="00C60F47" w:rsidRDefault="00556967" w:rsidP="00556967">
            <w:pPr>
              <w:rPr>
                <w:rFonts w:cstheme="minorHAnsi"/>
                <w:i/>
                <w:sz w:val="24"/>
                <w:szCs w:val="24"/>
              </w:rPr>
            </w:pPr>
            <w:r w:rsidRPr="00C60F47">
              <w:rPr>
                <w:rFonts w:cstheme="minorHAnsi"/>
                <w:i/>
                <w:sz w:val="24"/>
                <w:szCs w:val="24"/>
              </w:rPr>
              <w:t>A 7 in the Thousands place.</w:t>
            </w:r>
          </w:p>
          <w:p w:rsidR="00556967" w:rsidRPr="00C60F47" w:rsidRDefault="00556967" w:rsidP="00556967">
            <w:pPr>
              <w:rPr>
                <w:rFonts w:cstheme="minorHAnsi"/>
                <w:i/>
                <w:sz w:val="24"/>
                <w:szCs w:val="24"/>
              </w:rPr>
            </w:pPr>
            <w:r w:rsidRPr="00C60F47">
              <w:rPr>
                <w:rFonts w:cstheme="minorHAnsi"/>
                <w:i/>
                <w:sz w:val="24"/>
                <w:szCs w:val="24"/>
              </w:rPr>
              <w:t>A 3 in the Hundreds place.</w:t>
            </w:r>
          </w:p>
          <w:p w:rsidR="00556967" w:rsidRPr="00C60F47" w:rsidRDefault="00556967" w:rsidP="00556967">
            <w:pPr>
              <w:rPr>
                <w:rFonts w:cstheme="minorHAnsi"/>
                <w:i/>
                <w:sz w:val="24"/>
                <w:szCs w:val="24"/>
              </w:rPr>
            </w:pPr>
            <w:r w:rsidRPr="00C60F47">
              <w:rPr>
                <w:rFonts w:cstheme="minorHAnsi"/>
                <w:i/>
                <w:sz w:val="24"/>
                <w:szCs w:val="24"/>
              </w:rPr>
              <w:t>A 7 in the Ones place.</w:t>
            </w:r>
          </w:p>
          <w:p w:rsidR="00556967" w:rsidRPr="00C60F47" w:rsidRDefault="00FC12A7" w:rsidP="000438CB">
            <w:pPr>
              <w:rPr>
                <w:rFonts w:cstheme="minorHAnsi"/>
                <w:sz w:val="24"/>
                <w:szCs w:val="24"/>
              </w:rPr>
            </w:pPr>
            <w:r w:rsidRPr="00C60F47">
              <w:rPr>
                <w:rFonts w:cstheme="minorHAnsi"/>
                <w:i/>
                <w:sz w:val="24"/>
                <w:szCs w:val="24"/>
              </w:rPr>
              <w:t>What is the mystery number</w:t>
            </w:r>
            <w:r w:rsidR="00556967" w:rsidRPr="00C60F47">
              <w:rPr>
                <w:rFonts w:cstheme="minorHAnsi"/>
                <w:i/>
                <w:sz w:val="24"/>
                <w:szCs w:val="24"/>
              </w:rPr>
              <w:t>?</w:t>
            </w:r>
            <w:r w:rsidRPr="00C60F47">
              <w:rPr>
                <w:rFonts w:cstheme="minorHAnsi"/>
                <w:sz w:val="24"/>
                <w:szCs w:val="24"/>
              </w:rPr>
              <w:t xml:space="preserve">  </w:t>
            </w:r>
            <w:r w:rsidRPr="00C60F47">
              <w:rPr>
                <w:rFonts w:cstheme="minorHAnsi"/>
                <w:i/>
                <w:sz w:val="24"/>
                <w:szCs w:val="24"/>
                <w:u w:val="single"/>
              </w:rPr>
              <w:t>7,371</w:t>
            </w:r>
          </w:p>
        </w:tc>
      </w:tr>
      <w:tr w:rsidR="00DF1B35" w:rsidRPr="00C60F47" w:rsidTr="000438CB">
        <w:trPr>
          <w:trHeight w:val="737"/>
        </w:trPr>
        <w:tc>
          <w:tcPr>
            <w:tcW w:w="1818" w:type="dxa"/>
            <w:vMerge/>
          </w:tcPr>
          <w:p w:rsidR="00DF1B35" w:rsidRPr="00C60F47" w:rsidRDefault="00DF1B35" w:rsidP="000438CB">
            <w:pPr>
              <w:rPr>
                <w:rFonts w:cstheme="minorHAnsi"/>
                <w:b/>
                <w:sz w:val="24"/>
                <w:szCs w:val="24"/>
              </w:rPr>
            </w:pPr>
          </w:p>
        </w:tc>
        <w:tc>
          <w:tcPr>
            <w:tcW w:w="9198" w:type="dxa"/>
            <w:gridSpan w:val="6"/>
          </w:tcPr>
          <w:p w:rsidR="00DF1B35" w:rsidRPr="00C60F47" w:rsidRDefault="00DF1B35" w:rsidP="00C60F47">
            <w:pPr>
              <w:pStyle w:val="NormalWeb"/>
              <w:shd w:val="clear" w:color="auto" w:fill="FFFFFF"/>
              <w:rPr>
                <w:rFonts w:asciiTheme="minorHAnsi" w:hAnsiTheme="minorHAnsi" w:cstheme="minorHAnsi"/>
                <w:color w:val="22201D"/>
              </w:rPr>
            </w:pPr>
            <w:r w:rsidRPr="00C60F47">
              <w:rPr>
                <w:rFonts w:asciiTheme="minorHAnsi" w:hAnsiTheme="minorHAnsi" w:cstheme="minorHAnsi"/>
                <w:b/>
              </w:rPr>
              <w:t xml:space="preserve">Guided Practice: </w:t>
            </w:r>
            <w:r w:rsidRPr="00C60F47">
              <w:rPr>
                <w:rFonts w:asciiTheme="minorHAnsi" w:hAnsiTheme="minorHAnsi" w:cstheme="minorHAnsi"/>
                <w:i/>
              </w:rPr>
              <w:t xml:space="preserve">Teacher </w:t>
            </w:r>
            <w:r w:rsidR="00C10AFF" w:rsidRPr="00C60F47">
              <w:rPr>
                <w:rFonts w:asciiTheme="minorHAnsi" w:hAnsiTheme="minorHAnsi" w:cstheme="minorHAnsi"/>
                <w:i/>
              </w:rPr>
              <w:t xml:space="preserve">and students will play a game of Place Value </w:t>
            </w:r>
            <w:r w:rsidR="00C10AFF" w:rsidRPr="00C60F47">
              <w:rPr>
                <w:rFonts w:asciiTheme="minorHAnsi" w:hAnsiTheme="minorHAnsi" w:cstheme="minorHAnsi"/>
                <w:i/>
                <w:u w:val="single"/>
              </w:rPr>
              <w:t>I Have, Who Has</w:t>
            </w:r>
            <w:r w:rsidR="00C10AFF" w:rsidRPr="00C60F47">
              <w:rPr>
                <w:rFonts w:asciiTheme="minorHAnsi" w:hAnsiTheme="minorHAnsi" w:cstheme="minorHAnsi"/>
                <w:i/>
              </w:rPr>
              <w:t xml:space="preserve">. </w:t>
            </w:r>
            <w:r w:rsidR="00916787">
              <w:rPr>
                <w:rFonts w:asciiTheme="minorHAnsi" w:hAnsiTheme="minorHAnsi" w:cstheme="minorHAnsi"/>
                <w:i/>
              </w:rPr>
              <w:t>(</w:t>
            </w:r>
            <w:hyperlink r:id="rId10" w:history="1">
              <w:r w:rsidR="00916787">
                <w:rPr>
                  <w:rStyle w:val="Hyperlink"/>
                </w:rPr>
                <w:t>http://santillanablog.blogspot.com/2011/05/place-value-i-have-who-has.html</w:t>
              </w:r>
            </w:hyperlink>
            <w:r w:rsidR="00916787">
              <w:t>)</w:t>
            </w:r>
            <w:r w:rsidR="00C10AFF" w:rsidRPr="00C60F47">
              <w:rPr>
                <w:rFonts w:asciiTheme="minorHAnsi" w:hAnsiTheme="minorHAnsi" w:cstheme="minorHAnsi"/>
                <w:i/>
                <w:color w:val="22201D"/>
              </w:rPr>
              <w:t xml:space="preserve">Teacher will distribute one card to each student, </w:t>
            </w:r>
            <w:r w:rsidR="00C259C4" w:rsidRPr="00C60F47">
              <w:rPr>
                <w:rFonts w:asciiTheme="minorHAnsi" w:hAnsiTheme="minorHAnsi" w:cstheme="minorHAnsi"/>
                <w:i/>
                <w:color w:val="22201D"/>
              </w:rPr>
              <w:t>and then</w:t>
            </w:r>
            <w:r w:rsidR="00C10AFF" w:rsidRPr="00C60F47">
              <w:rPr>
                <w:rFonts w:asciiTheme="minorHAnsi" w:hAnsiTheme="minorHAnsi" w:cstheme="minorHAnsi"/>
                <w:i/>
                <w:color w:val="22201D"/>
              </w:rPr>
              <w:t xml:space="preserve"> distribute the extras to strong students in the beginning and to random students as the class becomes more familiar with the deck.</w:t>
            </w:r>
            <w:r w:rsidR="00C10AFF" w:rsidRPr="00C60F47">
              <w:rPr>
                <w:rStyle w:val="apple-converted-space"/>
                <w:rFonts w:asciiTheme="minorHAnsi" w:hAnsiTheme="minorHAnsi" w:cstheme="minorHAnsi"/>
                <w:i/>
                <w:color w:val="22201D"/>
              </w:rPr>
              <w:t> </w:t>
            </w:r>
            <w:r w:rsidR="00C10AFF" w:rsidRPr="00C60F47">
              <w:rPr>
                <w:rFonts w:asciiTheme="minorHAnsi" w:hAnsiTheme="minorHAnsi" w:cstheme="minorHAnsi"/>
                <w:i/>
                <w:color w:val="22201D"/>
              </w:rPr>
              <w:t>As you distribute the cards, encourage students to begin thinking about what the question for their card might be so that they are prepared to answer. When all car</w:t>
            </w:r>
            <w:r w:rsidR="00C259C4" w:rsidRPr="00C60F47">
              <w:rPr>
                <w:rFonts w:asciiTheme="minorHAnsi" w:hAnsiTheme="minorHAnsi" w:cstheme="minorHAnsi"/>
                <w:i/>
                <w:color w:val="22201D"/>
              </w:rPr>
              <w:t>ds are distributed, select the </w:t>
            </w:r>
            <w:r w:rsidR="00C10AFF" w:rsidRPr="00C60F47">
              <w:rPr>
                <w:rFonts w:asciiTheme="minorHAnsi" w:hAnsiTheme="minorHAnsi" w:cstheme="minorHAnsi"/>
                <w:i/>
                <w:color w:val="22201D"/>
              </w:rPr>
              <w:t>student</w:t>
            </w:r>
            <w:r w:rsidR="00C10AFF" w:rsidRPr="00C60F47">
              <w:rPr>
                <w:rStyle w:val="apple-converted-space"/>
                <w:rFonts w:asciiTheme="minorHAnsi" w:hAnsiTheme="minorHAnsi" w:cstheme="minorHAnsi"/>
                <w:i/>
                <w:color w:val="22201D"/>
              </w:rPr>
              <w:t> </w:t>
            </w:r>
            <w:r w:rsidR="00C10AFF" w:rsidRPr="00C60F47">
              <w:rPr>
                <w:rFonts w:asciiTheme="minorHAnsi" w:hAnsiTheme="minorHAnsi" w:cstheme="minorHAnsi"/>
                <w:i/>
                <w:color w:val="22201D"/>
              </w:rPr>
              <w:t>with the starter card</w:t>
            </w:r>
            <w:r w:rsidR="00C10AFF" w:rsidRPr="00C60F47">
              <w:rPr>
                <w:rStyle w:val="apple-converted-space"/>
                <w:rFonts w:asciiTheme="minorHAnsi" w:hAnsiTheme="minorHAnsi" w:cstheme="minorHAnsi"/>
                <w:i/>
                <w:color w:val="22201D"/>
              </w:rPr>
              <w:t> </w:t>
            </w:r>
            <w:r w:rsidR="00C10AFF" w:rsidRPr="00C60F47">
              <w:rPr>
                <w:rFonts w:asciiTheme="minorHAnsi" w:hAnsiTheme="minorHAnsi" w:cstheme="minorHAnsi"/>
                <w:i/>
                <w:color w:val="22201D"/>
              </w:rPr>
              <w:t>to begin. Play continues until the game loops back to the original card or ends with the "end" card (games are written differently). That student answers and then says "the end</w:t>
            </w:r>
            <w:r w:rsidR="00C259C4" w:rsidRPr="00C60F47">
              <w:rPr>
                <w:rFonts w:asciiTheme="minorHAnsi" w:hAnsiTheme="minorHAnsi" w:cstheme="minorHAnsi"/>
                <w:i/>
                <w:color w:val="22201D"/>
              </w:rPr>
              <w:t>" to signal the end of the game.</w:t>
            </w:r>
            <w:r w:rsidR="00C10AFF" w:rsidRPr="00C60F47">
              <w:rPr>
                <w:rFonts w:asciiTheme="minorHAnsi" w:hAnsiTheme="minorHAnsi" w:cstheme="minorHAnsi"/>
                <w:i/>
                <w:color w:val="22201D"/>
              </w:rPr>
              <w:t xml:space="preserve"> After the class is comfortable with this game format, consider using a stopwatch to time the class game. Record the time on the board so that students try each game to beat their current best time.</w:t>
            </w:r>
            <w:r w:rsidR="00132927">
              <w:rPr>
                <w:rFonts w:asciiTheme="minorHAnsi" w:hAnsiTheme="minorHAnsi" w:cstheme="minorHAnsi"/>
                <w:i/>
                <w:color w:val="22201D"/>
              </w:rPr>
              <w:t xml:space="preserve"> Teacher will then place word problems on the overhead and have students to write down the problems and guide teacher in solving them.</w:t>
            </w:r>
            <w:r w:rsidR="00C10AFF" w:rsidRPr="00C60F47">
              <w:rPr>
                <w:rFonts w:asciiTheme="minorHAnsi" w:hAnsiTheme="minorHAnsi" w:cstheme="minorHAnsi"/>
                <w:color w:val="22201D"/>
              </w:rPr>
              <w:t xml:space="preserve"> </w:t>
            </w:r>
          </w:p>
        </w:tc>
      </w:tr>
      <w:tr w:rsidR="00DF1B35" w:rsidRPr="00C60F47" w:rsidTr="000438CB">
        <w:trPr>
          <w:trHeight w:val="737"/>
        </w:trPr>
        <w:tc>
          <w:tcPr>
            <w:tcW w:w="1818" w:type="dxa"/>
            <w:vMerge/>
          </w:tcPr>
          <w:p w:rsidR="00DF1B35" w:rsidRPr="00C60F47" w:rsidRDefault="00DF1B35" w:rsidP="000438CB">
            <w:pPr>
              <w:rPr>
                <w:rFonts w:cstheme="minorHAnsi"/>
                <w:b/>
                <w:sz w:val="24"/>
                <w:szCs w:val="24"/>
              </w:rPr>
            </w:pPr>
          </w:p>
        </w:tc>
        <w:tc>
          <w:tcPr>
            <w:tcW w:w="9198" w:type="dxa"/>
            <w:gridSpan w:val="6"/>
          </w:tcPr>
          <w:p w:rsidR="00132927" w:rsidRDefault="00DF1B35" w:rsidP="00C60F47">
            <w:pPr>
              <w:rPr>
                <w:rFonts w:cstheme="minorHAnsi"/>
                <w:i/>
                <w:sz w:val="24"/>
                <w:szCs w:val="24"/>
              </w:rPr>
            </w:pPr>
            <w:r w:rsidRPr="00C60F47">
              <w:rPr>
                <w:rFonts w:cstheme="minorHAnsi"/>
                <w:b/>
                <w:sz w:val="24"/>
                <w:szCs w:val="24"/>
              </w:rPr>
              <w:t xml:space="preserve">Independent Practice: </w:t>
            </w:r>
            <w:r w:rsidR="00C60F47">
              <w:rPr>
                <w:rFonts w:cstheme="minorHAnsi"/>
                <w:i/>
                <w:sz w:val="24"/>
                <w:szCs w:val="24"/>
              </w:rPr>
              <w:t xml:space="preserve">Teacher will give each table a set of Mystery Number cards. </w:t>
            </w:r>
            <w:r w:rsidR="00AA260F">
              <w:rPr>
                <w:rFonts w:cstheme="minorHAnsi"/>
                <w:i/>
                <w:sz w:val="24"/>
                <w:szCs w:val="24"/>
              </w:rPr>
              <w:t>Students will draw a place value chart on their paper per card and use the clues to solve the Mystery Number. Under each place value chart, students will write the mystery numb</w:t>
            </w:r>
            <w:r w:rsidR="00132927">
              <w:rPr>
                <w:rFonts w:cstheme="minorHAnsi"/>
                <w:i/>
                <w:sz w:val="24"/>
                <w:szCs w:val="24"/>
              </w:rPr>
              <w:t>er. On the b</w:t>
            </w:r>
            <w:r w:rsidR="00B81AA6">
              <w:rPr>
                <w:rFonts w:cstheme="minorHAnsi"/>
                <w:i/>
                <w:sz w:val="24"/>
                <w:szCs w:val="24"/>
              </w:rPr>
              <w:t xml:space="preserve">ack students will complete </w:t>
            </w:r>
            <w:r w:rsidR="00132927">
              <w:rPr>
                <w:rFonts w:cstheme="minorHAnsi"/>
                <w:i/>
                <w:sz w:val="24"/>
                <w:szCs w:val="24"/>
              </w:rPr>
              <w:t>identify place value word problems</w:t>
            </w:r>
            <w:r w:rsidR="00B81AA6">
              <w:rPr>
                <w:rFonts w:cstheme="minorHAnsi"/>
                <w:i/>
                <w:sz w:val="24"/>
                <w:szCs w:val="24"/>
              </w:rPr>
              <w:t xml:space="preserve"> from ones through thousands</w:t>
            </w:r>
            <w:r w:rsidR="00132927">
              <w:rPr>
                <w:rFonts w:cstheme="minorHAnsi"/>
                <w:i/>
                <w:sz w:val="24"/>
                <w:szCs w:val="24"/>
              </w:rPr>
              <w:t>.</w:t>
            </w:r>
          </w:p>
          <w:p w:rsidR="00132927" w:rsidRDefault="00132927" w:rsidP="00C60F47">
            <w:pPr>
              <w:rPr>
                <w:rFonts w:cstheme="minorHAnsi"/>
                <w:i/>
                <w:sz w:val="24"/>
                <w:szCs w:val="24"/>
              </w:rPr>
            </w:pPr>
          </w:p>
          <w:tbl>
            <w:tblPr>
              <w:tblStyle w:val="TableGrid"/>
              <w:tblW w:w="0" w:type="auto"/>
              <w:tblLook w:val="04A0" w:firstRow="1" w:lastRow="0" w:firstColumn="1" w:lastColumn="0" w:noHBand="0" w:noVBand="1"/>
            </w:tblPr>
            <w:tblGrid>
              <w:gridCol w:w="8967"/>
            </w:tblGrid>
            <w:tr w:rsidR="00AA260F" w:rsidTr="00AA260F">
              <w:tc>
                <w:tcPr>
                  <w:tcW w:w="8967" w:type="dxa"/>
                </w:tcPr>
                <w:tbl>
                  <w:tblPr>
                    <w:tblStyle w:val="TableGrid"/>
                    <w:tblW w:w="0" w:type="auto"/>
                    <w:tblInd w:w="1927" w:type="dxa"/>
                    <w:tblLook w:val="04A0" w:firstRow="1" w:lastRow="0" w:firstColumn="1" w:lastColumn="0" w:noHBand="0" w:noVBand="1"/>
                  </w:tblPr>
                  <w:tblGrid>
                    <w:gridCol w:w="1281"/>
                    <w:gridCol w:w="1423"/>
                    <w:gridCol w:w="1139"/>
                    <w:gridCol w:w="1281"/>
                  </w:tblGrid>
                  <w:tr w:rsidR="00AA260F" w:rsidRPr="00C60F47" w:rsidTr="000438CB">
                    <w:tc>
                      <w:tcPr>
                        <w:tcW w:w="1281"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Thousand,</w:t>
                        </w:r>
                      </w:p>
                    </w:tc>
                    <w:tc>
                      <w:tcPr>
                        <w:tcW w:w="1423"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Hundred</w:t>
                        </w:r>
                      </w:p>
                    </w:tc>
                    <w:tc>
                      <w:tcPr>
                        <w:tcW w:w="1139"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Tens</w:t>
                        </w:r>
                      </w:p>
                    </w:tc>
                    <w:tc>
                      <w:tcPr>
                        <w:tcW w:w="1281"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Ones</w:t>
                        </w:r>
                      </w:p>
                    </w:tc>
                  </w:tr>
                  <w:tr w:rsidR="00AA260F" w:rsidRPr="00C60F47" w:rsidTr="000438CB">
                    <w:tc>
                      <w:tcPr>
                        <w:tcW w:w="1281" w:type="dxa"/>
                      </w:tcPr>
                      <w:p w:rsidR="00AA260F" w:rsidRPr="00C60F47" w:rsidRDefault="00AA260F" w:rsidP="000438CB">
                        <w:pPr>
                          <w:jc w:val="center"/>
                          <w:rPr>
                            <w:rFonts w:cstheme="minorHAnsi"/>
                            <w:i/>
                            <w:sz w:val="24"/>
                            <w:szCs w:val="24"/>
                          </w:rPr>
                        </w:pPr>
                        <w:r w:rsidRPr="00C60F47">
                          <w:rPr>
                            <w:rFonts w:cstheme="minorHAnsi"/>
                            <w:i/>
                            <w:sz w:val="24"/>
                            <w:szCs w:val="24"/>
                          </w:rPr>
                          <w:t>7</w:t>
                        </w:r>
                      </w:p>
                    </w:tc>
                    <w:tc>
                      <w:tcPr>
                        <w:tcW w:w="1423" w:type="dxa"/>
                      </w:tcPr>
                      <w:p w:rsidR="00AA260F" w:rsidRPr="00C60F47" w:rsidRDefault="00AA260F" w:rsidP="000438CB">
                        <w:pPr>
                          <w:jc w:val="center"/>
                          <w:rPr>
                            <w:rFonts w:cstheme="minorHAnsi"/>
                            <w:i/>
                            <w:sz w:val="24"/>
                            <w:szCs w:val="24"/>
                          </w:rPr>
                        </w:pPr>
                        <w:r w:rsidRPr="00C60F47">
                          <w:rPr>
                            <w:rFonts w:cstheme="minorHAnsi"/>
                            <w:i/>
                            <w:sz w:val="24"/>
                            <w:szCs w:val="24"/>
                          </w:rPr>
                          <w:t>3</w:t>
                        </w:r>
                      </w:p>
                    </w:tc>
                    <w:tc>
                      <w:tcPr>
                        <w:tcW w:w="1139" w:type="dxa"/>
                      </w:tcPr>
                      <w:p w:rsidR="00AA260F" w:rsidRPr="00C60F47" w:rsidRDefault="00AA260F" w:rsidP="000438CB">
                        <w:pPr>
                          <w:jc w:val="center"/>
                          <w:rPr>
                            <w:rFonts w:cstheme="minorHAnsi"/>
                            <w:i/>
                            <w:sz w:val="24"/>
                            <w:szCs w:val="24"/>
                          </w:rPr>
                        </w:pPr>
                        <w:r w:rsidRPr="00C60F47">
                          <w:rPr>
                            <w:rFonts w:cstheme="minorHAnsi"/>
                            <w:i/>
                            <w:sz w:val="24"/>
                            <w:szCs w:val="24"/>
                          </w:rPr>
                          <w:t>7</w:t>
                        </w:r>
                      </w:p>
                    </w:tc>
                    <w:tc>
                      <w:tcPr>
                        <w:tcW w:w="1281" w:type="dxa"/>
                      </w:tcPr>
                      <w:p w:rsidR="00AA260F" w:rsidRPr="00C60F47" w:rsidRDefault="00AA260F" w:rsidP="000438CB">
                        <w:pPr>
                          <w:jc w:val="center"/>
                          <w:rPr>
                            <w:rFonts w:cstheme="minorHAnsi"/>
                            <w:i/>
                            <w:sz w:val="24"/>
                            <w:szCs w:val="24"/>
                          </w:rPr>
                        </w:pPr>
                        <w:r w:rsidRPr="00C60F47">
                          <w:rPr>
                            <w:rFonts w:cstheme="minorHAnsi"/>
                            <w:i/>
                            <w:sz w:val="24"/>
                            <w:szCs w:val="24"/>
                          </w:rPr>
                          <w:t>1</w:t>
                        </w:r>
                      </w:p>
                    </w:tc>
                  </w:tr>
                </w:tbl>
                <w:p w:rsidR="00AA260F" w:rsidRDefault="00AA260F" w:rsidP="00C60F47">
                  <w:pPr>
                    <w:rPr>
                      <w:rFonts w:cstheme="minorHAnsi"/>
                      <w:i/>
                      <w:sz w:val="24"/>
                      <w:szCs w:val="24"/>
                    </w:rPr>
                  </w:pPr>
                </w:p>
                <w:p w:rsidR="00AA260F" w:rsidRDefault="00AA260F" w:rsidP="00C60F47">
                  <w:pPr>
                    <w:rPr>
                      <w:rFonts w:cstheme="minorHAnsi"/>
                      <w:i/>
                      <w:sz w:val="24"/>
                      <w:szCs w:val="24"/>
                    </w:rPr>
                  </w:pPr>
                  <w:r>
                    <w:rPr>
                      <w:rFonts w:cstheme="minorHAnsi"/>
                      <w:i/>
                      <w:sz w:val="24"/>
                      <w:szCs w:val="24"/>
                    </w:rPr>
                    <w:t>7,371</w:t>
                  </w:r>
                </w:p>
                <w:p w:rsidR="00AA260F" w:rsidRDefault="00AA260F" w:rsidP="00C60F47">
                  <w:pPr>
                    <w:rPr>
                      <w:rFonts w:cstheme="minorHAnsi"/>
                      <w:i/>
                      <w:sz w:val="24"/>
                      <w:szCs w:val="24"/>
                    </w:rPr>
                  </w:pPr>
                </w:p>
              </w:tc>
            </w:tr>
            <w:tr w:rsidR="00AA260F" w:rsidTr="00AA260F">
              <w:tc>
                <w:tcPr>
                  <w:tcW w:w="8967" w:type="dxa"/>
                </w:tcPr>
                <w:tbl>
                  <w:tblPr>
                    <w:tblStyle w:val="TableGrid"/>
                    <w:tblW w:w="0" w:type="auto"/>
                    <w:tblInd w:w="1927" w:type="dxa"/>
                    <w:tblLook w:val="04A0" w:firstRow="1" w:lastRow="0" w:firstColumn="1" w:lastColumn="0" w:noHBand="0" w:noVBand="1"/>
                  </w:tblPr>
                  <w:tblGrid>
                    <w:gridCol w:w="1281"/>
                    <w:gridCol w:w="1423"/>
                    <w:gridCol w:w="1139"/>
                    <w:gridCol w:w="1281"/>
                  </w:tblGrid>
                  <w:tr w:rsidR="00AA260F" w:rsidRPr="00C60F47" w:rsidTr="000438CB">
                    <w:tc>
                      <w:tcPr>
                        <w:tcW w:w="1281"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Thousand,</w:t>
                        </w:r>
                      </w:p>
                    </w:tc>
                    <w:tc>
                      <w:tcPr>
                        <w:tcW w:w="1423"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Hundred</w:t>
                        </w:r>
                      </w:p>
                    </w:tc>
                    <w:tc>
                      <w:tcPr>
                        <w:tcW w:w="1139"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Tens</w:t>
                        </w:r>
                      </w:p>
                    </w:tc>
                    <w:tc>
                      <w:tcPr>
                        <w:tcW w:w="1281" w:type="dxa"/>
                      </w:tcPr>
                      <w:p w:rsidR="00AA260F" w:rsidRPr="00C60F47" w:rsidRDefault="00AA260F" w:rsidP="000438CB">
                        <w:pPr>
                          <w:jc w:val="center"/>
                          <w:rPr>
                            <w:rFonts w:cstheme="minorHAnsi"/>
                            <w:b/>
                            <w:i/>
                            <w:sz w:val="24"/>
                            <w:szCs w:val="24"/>
                          </w:rPr>
                        </w:pPr>
                      </w:p>
                      <w:p w:rsidR="00AA260F" w:rsidRPr="00C60F47" w:rsidRDefault="00AA260F" w:rsidP="000438CB">
                        <w:pPr>
                          <w:jc w:val="center"/>
                          <w:rPr>
                            <w:rFonts w:cstheme="minorHAnsi"/>
                            <w:b/>
                            <w:i/>
                            <w:sz w:val="24"/>
                            <w:szCs w:val="24"/>
                          </w:rPr>
                        </w:pPr>
                        <w:r w:rsidRPr="00C60F47">
                          <w:rPr>
                            <w:rFonts w:cstheme="minorHAnsi"/>
                            <w:b/>
                            <w:i/>
                            <w:sz w:val="24"/>
                            <w:szCs w:val="24"/>
                          </w:rPr>
                          <w:t>Ones</w:t>
                        </w:r>
                      </w:p>
                    </w:tc>
                  </w:tr>
                  <w:tr w:rsidR="00AA260F" w:rsidRPr="00C60F47" w:rsidTr="000438CB">
                    <w:tc>
                      <w:tcPr>
                        <w:tcW w:w="1281" w:type="dxa"/>
                      </w:tcPr>
                      <w:p w:rsidR="00AA260F" w:rsidRPr="00C60F47" w:rsidRDefault="00AA260F" w:rsidP="000438CB">
                        <w:pPr>
                          <w:jc w:val="center"/>
                          <w:rPr>
                            <w:rFonts w:cstheme="minorHAnsi"/>
                            <w:i/>
                            <w:sz w:val="24"/>
                            <w:szCs w:val="24"/>
                          </w:rPr>
                        </w:pPr>
                      </w:p>
                    </w:tc>
                    <w:tc>
                      <w:tcPr>
                        <w:tcW w:w="1423" w:type="dxa"/>
                      </w:tcPr>
                      <w:p w:rsidR="00AA260F" w:rsidRPr="00C60F47" w:rsidRDefault="00AA260F" w:rsidP="000438CB">
                        <w:pPr>
                          <w:jc w:val="center"/>
                          <w:rPr>
                            <w:rFonts w:cstheme="minorHAnsi"/>
                            <w:i/>
                            <w:sz w:val="24"/>
                            <w:szCs w:val="24"/>
                          </w:rPr>
                        </w:pPr>
                        <w:r>
                          <w:rPr>
                            <w:rFonts w:cstheme="minorHAnsi"/>
                            <w:i/>
                            <w:sz w:val="24"/>
                            <w:szCs w:val="24"/>
                          </w:rPr>
                          <w:t>8</w:t>
                        </w:r>
                      </w:p>
                    </w:tc>
                    <w:tc>
                      <w:tcPr>
                        <w:tcW w:w="1139" w:type="dxa"/>
                      </w:tcPr>
                      <w:p w:rsidR="00AA260F" w:rsidRPr="00C60F47" w:rsidRDefault="00AA260F" w:rsidP="000438CB">
                        <w:pPr>
                          <w:jc w:val="center"/>
                          <w:rPr>
                            <w:rFonts w:cstheme="minorHAnsi"/>
                            <w:i/>
                            <w:sz w:val="24"/>
                            <w:szCs w:val="24"/>
                          </w:rPr>
                        </w:pPr>
                        <w:r>
                          <w:rPr>
                            <w:rFonts w:cstheme="minorHAnsi"/>
                            <w:i/>
                            <w:sz w:val="24"/>
                            <w:szCs w:val="24"/>
                          </w:rPr>
                          <w:t>2</w:t>
                        </w:r>
                      </w:p>
                    </w:tc>
                    <w:tc>
                      <w:tcPr>
                        <w:tcW w:w="1281" w:type="dxa"/>
                      </w:tcPr>
                      <w:p w:rsidR="00AA260F" w:rsidRPr="00C60F47" w:rsidRDefault="00AA260F" w:rsidP="000438CB">
                        <w:pPr>
                          <w:jc w:val="center"/>
                          <w:rPr>
                            <w:rFonts w:cstheme="minorHAnsi"/>
                            <w:i/>
                            <w:sz w:val="24"/>
                            <w:szCs w:val="24"/>
                          </w:rPr>
                        </w:pPr>
                        <w:r>
                          <w:rPr>
                            <w:rFonts w:cstheme="minorHAnsi"/>
                            <w:i/>
                            <w:sz w:val="24"/>
                            <w:szCs w:val="24"/>
                          </w:rPr>
                          <w:t>4</w:t>
                        </w:r>
                      </w:p>
                    </w:tc>
                  </w:tr>
                </w:tbl>
                <w:p w:rsidR="0082426F" w:rsidRDefault="0082426F" w:rsidP="00C60F47">
                  <w:pPr>
                    <w:rPr>
                      <w:rFonts w:cstheme="minorHAnsi"/>
                      <w:i/>
                      <w:sz w:val="24"/>
                      <w:szCs w:val="24"/>
                    </w:rPr>
                  </w:pPr>
                </w:p>
                <w:p w:rsidR="00AA260F" w:rsidRDefault="00AA260F" w:rsidP="00C60F47">
                  <w:pPr>
                    <w:rPr>
                      <w:rFonts w:cstheme="minorHAnsi"/>
                      <w:i/>
                      <w:sz w:val="24"/>
                      <w:szCs w:val="24"/>
                    </w:rPr>
                  </w:pPr>
                  <w:r>
                    <w:rPr>
                      <w:rFonts w:cstheme="minorHAnsi"/>
                      <w:i/>
                      <w:sz w:val="24"/>
                      <w:szCs w:val="24"/>
                    </w:rPr>
                    <w:t>824</w:t>
                  </w:r>
                </w:p>
              </w:tc>
            </w:tr>
          </w:tbl>
          <w:p w:rsidR="00DF1B35" w:rsidRPr="00C60F47" w:rsidRDefault="00DF1B35" w:rsidP="00C60F47">
            <w:pPr>
              <w:rPr>
                <w:rFonts w:cstheme="minorHAnsi"/>
                <w:b/>
                <w:sz w:val="24"/>
                <w:szCs w:val="24"/>
              </w:rPr>
            </w:pPr>
          </w:p>
        </w:tc>
      </w:tr>
      <w:tr w:rsidR="00DF1B35" w:rsidRPr="00C60F47" w:rsidTr="000438CB">
        <w:trPr>
          <w:trHeight w:val="737"/>
        </w:trPr>
        <w:tc>
          <w:tcPr>
            <w:tcW w:w="1818" w:type="dxa"/>
            <w:vMerge/>
          </w:tcPr>
          <w:p w:rsidR="00DF1B35" w:rsidRPr="00C60F47" w:rsidRDefault="00DF1B35" w:rsidP="000438CB">
            <w:pPr>
              <w:rPr>
                <w:rFonts w:cstheme="minorHAnsi"/>
                <w:b/>
                <w:sz w:val="24"/>
                <w:szCs w:val="24"/>
              </w:rPr>
            </w:pPr>
          </w:p>
        </w:tc>
        <w:tc>
          <w:tcPr>
            <w:tcW w:w="9198" w:type="dxa"/>
            <w:gridSpan w:val="6"/>
          </w:tcPr>
          <w:p w:rsidR="00DF1B35" w:rsidRPr="00C60F47" w:rsidRDefault="00DF1B35" w:rsidP="000438CB">
            <w:pPr>
              <w:rPr>
                <w:rFonts w:cstheme="minorHAnsi"/>
                <w:b/>
                <w:sz w:val="24"/>
                <w:szCs w:val="24"/>
              </w:rPr>
            </w:pPr>
            <w:r w:rsidRPr="00C60F47">
              <w:rPr>
                <w:rFonts w:cstheme="minorHAnsi"/>
                <w:b/>
                <w:sz w:val="24"/>
                <w:szCs w:val="24"/>
              </w:rPr>
              <w:t xml:space="preserve">Closing/Summarizing Strategy: </w:t>
            </w:r>
            <w:r w:rsidRPr="00C60F47">
              <w:rPr>
                <w:rFonts w:cstheme="minorHAnsi"/>
                <w:i/>
                <w:sz w:val="24"/>
                <w:szCs w:val="24"/>
              </w:rPr>
              <w:t>Students will turn to their partners and recite the order of the place value chart.</w:t>
            </w:r>
            <w:r w:rsidRPr="00C60F47">
              <w:rPr>
                <w:rFonts w:cstheme="minorHAnsi"/>
                <w:b/>
                <w:sz w:val="24"/>
                <w:szCs w:val="24"/>
              </w:rPr>
              <w:t xml:space="preserve">  </w:t>
            </w:r>
          </w:p>
        </w:tc>
      </w:tr>
      <w:tr w:rsidR="00DF1B35" w:rsidRPr="00C60F47" w:rsidTr="000438CB">
        <w:trPr>
          <w:trHeight w:val="296"/>
        </w:trPr>
        <w:tc>
          <w:tcPr>
            <w:tcW w:w="11016" w:type="dxa"/>
            <w:gridSpan w:val="7"/>
            <w:shd w:val="clear" w:color="auto" w:fill="C2D69B" w:themeFill="accent3" w:themeFillTint="99"/>
          </w:tcPr>
          <w:p w:rsidR="00DF1B35" w:rsidRPr="00C60F47" w:rsidRDefault="00DF1B35" w:rsidP="000438CB">
            <w:pPr>
              <w:jc w:val="center"/>
              <w:rPr>
                <w:rFonts w:cstheme="minorHAnsi"/>
                <w:b/>
                <w:sz w:val="24"/>
                <w:szCs w:val="24"/>
              </w:rPr>
            </w:pPr>
            <w:r w:rsidRPr="00C60F47">
              <w:rPr>
                <w:rFonts w:cstheme="minorHAnsi"/>
                <w:b/>
                <w:sz w:val="24"/>
                <w:szCs w:val="24"/>
              </w:rPr>
              <w:t>Differentiation Strategies</w:t>
            </w:r>
          </w:p>
        </w:tc>
      </w:tr>
      <w:tr w:rsidR="00DF1B35" w:rsidRPr="00C60F47" w:rsidTr="000438CB">
        <w:trPr>
          <w:trHeight w:val="359"/>
        </w:trPr>
        <w:tc>
          <w:tcPr>
            <w:tcW w:w="3672" w:type="dxa"/>
            <w:gridSpan w:val="3"/>
          </w:tcPr>
          <w:p w:rsidR="00DF1B35" w:rsidRPr="00C60F47" w:rsidRDefault="00DF1B35" w:rsidP="000438CB">
            <w:pPr>
              <w:jc w:val="center"/>
              <w:rPr>
                <w:rFonts w:cstheme="minorHAnsi"/>
                <w:b/>
                <w:sz w:val="24"/>
                <w:szCs w:val="24"/>
              </w:rPr>
            </w:pPr>
            <w:r w:rsidRPr="00C60F47">
              <w:rPr>
                <w:rFonts w:cstheme="minorHAnsi"/>
                <w:b/>
                <w:sz w:val="24"/>
                <w:szCs w:val="24"/>
              </w:rPr>
              <w:t>Extension</w:t>
            </w:r>
          </w:p>
        </w:tc>
        <w:tc>
          <w:tcPr>
            <w:tcW w:w="3672" w:type="dxa"/>
            <w:gridSpan w:val="3"/>
          </w:tcPr>
          <w:p w:rsidR="00DF1B35" w:rsidRPr="00C60F47" w:rsidRDefault="00DF1B35" w:rsidP="000438CB">
            <w:pPr>
              <w:jc w:val="center"/>
              <w:rPr>
                <w:rFonts w:cstheme="minorHAnsi"/>
                <w:b/>
                <w:sz w:val="24"/>
                <w:szCs w:val="24"/>
              </w:rPr>
            </w:pPr>
            <w:r w:rsidRPr="00C60F47">
              <w:rPr>
                <w:rFonts w:cstheme="minorHAnsi"/>
                <w:b/>
                <w:sz w:val="24"/>
                <w:szCs w:val="24"/>
              </w:rPr>
              <w:t>Intervention</w:t>
            </w:r>
          </w:p>
        </w:tc>
        <w:tc>
          <w:tcPr>
            <w:tcW w:w="3672" w:type="dxa"/>
          </w:tcPr>
          <w:p w:rsidR="00DF1B35" w:rsidRPr="00C60F47" w:rsidRDefault="00DF1B35" w:rsidP="000438CB">
            <w:pPr>
              <w:jc w:val="center"/>
              <w:rPr>
                <w:rFonts w:cstheme="minorHAnsi"/>
                <w:b/>
                <w:sz w:val="24"/>
                <w:szCs w:val="24"/>
              </w:rPr>
            </w:pPr>
            <w:r w:rsidRPr="00C60F47">
              <w:rPr>
                <w:rFonts w:cstheme="minorHAnsi"/>
                <w:b/>
                <w:sz w:val="24"/>
                <w:szCs w:val="24"/>
              </w:rPr>
              <w:t>Language Development</w:t>
            </w:r>
          </w:p>
        </w:tc>
      </w:tr>
      <w:tr w:rsidR="00DF1B35" w:rsidRPr="00C60F47" w:rsidTr="000438CB">
        <w:trPr>
          <w:trHeight w:val="719"/>
        </w:trPr>
        <w:tc>
          <w:tcPr>
            <w:tcW w:w="3672" w:type="dxa"/>
            <w:gridSpan w:val="3"/>
          </w:tcPr>
          <w:p w:rsidR="00DF1B35" w:rsidRPr="00C60F47" w:rsidRDefault="00DF1B35" w:rsidP="000438CB">
            <w:pPr>
              <w:jc w:val="center"/>
              <w:rPr>
                <w:rFonts w:cstheme="minorHAnsi"/>
                <w:sz w:val="24"/>
                <w:szCs w:val="24"/>
              </w:rPr>
            </w:pPr>
          </w:p>
        </w:tc>
        <w:tc>
          <w:tcPr>
            <w:tcW w:w="3672" w:type="dxa"/>
            <w:gridSpan w:val="3"/>
          </w:tcPr>
          <w:p w:rsidR="00DF1B35" w:rsidRPr="00C60F47" w:rsidRDefault="00DF1B35" w:rsidP="000438CB">
            <w:pPr>
              <w:jc w:val="center"/>
              <w:rPr>
                <w:rFonts w:cstheme="minorHAnsi"/>
                <w:sz w:val="24"/>
                <w:szCs w:val="24"/>
              </w:rPr>
            </w:pPr>
          </w:p>
        </w:tc>
        <w:tc>
          <w:tcPr>
            <w:tcW w:w="3672" w:type="dxa"/>
          </w:tcPr>
          <w:p w:rsidR="00DF1B35" w:rsidRPr="00C60F47" w:rsidRDefault="00DF1B35" w:rsidP="000438CB">
            <w:pPr>
              <w:jc w:val="center"/>
              <w:rPr>
                <w:rFonts w:cstheme="minorHAnsi"/>
                <w:sz w:val="24"/>
                <w:szCs w:val="24"/>
              </w:rPr>
            </w:pPr>
          </w:p>
        </w:tc>
      </w:tr>
      <w:tr w:rsidR="00DF1B35" w:rsidRPr="00C60F47" w:rsidTr="000438CB">
        <w:trPr>
          <w:trHeight w:val="296"/>
        </w:trPr>
        <w:tc>
          <w:tcPr>
            <w:tcW w:w="11016" w:type="dxa"/>
            <w:gridSpan w:val="7"/>
          </w:tcPr>
          <w:p w:rsidR="00DF1B35" w:rsidRPr="00C60F47" w:rsidRDefault="00DF1B35" w:rsidP="000438CB">
            <w:pPr>
              <w:rPr>
                <w:rFonts w:cstheme="minorHAnsi"/>
                <w:b/>
                <w:sz w:val="24"/>
                <w:szCs w:val="24"/>
              </w:rPr>
            </w:pPr>
            <w:r w:rsidRPr="00C60F47">
              <w:rPr>
                <w:rFonts w:cstheme="minorHAnsi"/>
                <w:b/>
                <w:sz w:val="24"/>
                <w:szCs w:val="24"/>
              </w:rPr>
              <w:t xml:space="preserve">Assessment(s): </w:t>
            </w:r>
          </w:p>
          <w:p w:rsidR="00FC12A7" w:rsidRPr="00C60F47" w:rsidRDefault="00FC12A7" w:rsidP="000438CB">
            <w:pPr>
              <w:rPr>
                <w:rFonts w:cstheme="minorHAnsi"/>
                <w:i/>
                <w:sz w:val="24"/>
                <w:szCs w:val="24"/>
              </w:rPr>
            </w:pPr>
            <w:r w:rsidRPr="00C60F47">
              <w:rPr>
                <w:rFonts w:cstheme="minorHAnsi"/>
                <w:i/>
                <w:sz w:val="24"/>
                <w:szCs w:val="24"/>
              </w:rPr>
              <w:t xml:space="preserve">Students will draw a </w:t>
            </w:r>
            <w:r w:rsidR="00DF1B35" w:rsidRPr="00C60F47">
              <w:rPr>
                <w:rFonts w:cstheme="minorHAnsi"/>
                <w:i/>
                <w:sz w:val="24"/>
                <w:szCs w:val="24"/>
              </w:rPr>
              <w:t>Place Value Chart</w:t>
            </w:r>
            <w:r w:rsidRPr="00C60F47">
              <w:rPr>
                <w:rFonts w:cstheme="minorHAnsi"/>
                <w:i/>
                <w:sz w:val="24"/>
                <w:szCs w:val="24"/>
              </w:rPr>
              <w:t>: Ones through Thousands and find the mystery number using clues.</w:t>
            </w:r>
          </w:p>
        </w:tc>
      </w:tr>
      <w:tr w:rsidR="00DF1B35" w:rsidRPr="00C60F47" w:rsidTr="000438CB">
        <w:trPr>
          <w:trHeight w:val="296"/>
        </w:trPr>
        <w:tc>
          <w:tcPr>
            <w:tcW w:w="11016" w:type="dxa"/>
            <w:gridSpan w:val="7"/>
          </w:tcPr>
          <w:p w:rsidR="00DF1B35" w:rsidRPr="00C60F47" w:rsidRDefault="00DF1B35" w:rsidP="000438CB">
            <w:pPr>
              <w:rPr>
                <w:rFonts w:cstheme="minorHAnsi"/>
                <w:sz w:val="24"/>
                <w:szCs w:val="24"/>
              </w:rPr>
            </w:pPr>
            <w:r w:rsidRPr="00C60F47">
              <w:rPr>
                <w:rFonts w:cstheme="minorHAnsi"/>
                <w:b/>
                <w:sz w:val="24"/>
                <w:szCs w:val="24"/>
              </w:rPr>
              <w:t>Teacher Reflection:</w:t>
            </w:r>
            <w:r w:rsidRPr="00C60F47">
              <w:rPr>
                <w:rFonts w:cstheme="minorHAnsi"/>
                <w:sz w:val="24"/>
                <w:szCs w:val="24"/>
              </w:rPr>
              <w:t xml:space="preserve"> (Next steps?)</w:t>
            </w:r>
          </w:p>
          <w:p w:rsidR="00FC12A7" w:rsidRPr="00C60F47" w:rsidRDefault="00FC12A7" w:rsidP="000438CB">
            <w:pPr>
              <w:rPr>
                <w:rFonts w:cstheme="minorHAnsi"/>
                <w:sz w:val="24"/>
                <w:szCs w:val="24"/>
              </w:rPr>
            </w:pPr>
          </w:p>
        </w:tc>
      </w:tr>
    </w:tbl>
    <w:p w:rsidR="00DF1B35" w:rsidRPr="00C60F47" w:rsidRDefault="00DF1B35" w:rsidP="00DF1B35">
      <w:pPr>
        <w:rPr>
          <w:rFonts w:cstheme="minorHAnsi"/>
          <w:sz w:val="24"/>
          <w:szCs w:val="24"/>
        </w:rPr>
      </w:pPr>
    </w:p>
    <w:p w:rsidR="004D591D" w:rsidRPr="00C60F47" w:rsidRDefault="003F0720">
      <w:pPr>
        <w:rPr>
          <w:rFonts w:cstheme="minorHAnsi"/>
          <w:sz w:val="24"/>
          <w:szCs w:val="24"/>
        </w:rPr>
      </w:pPr>
    </w:p>
    <w:sectPr w:rsidR="004D591D" w:rsidRPr="00C60F47"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CA1" w:rsidRDefault="00502CA1">
      <w:pPr>
        <w:spacing w:after="0" w:line="240" w:lineRule="auto"/>
      </w:pPr>
      <w:r>
        <w:separator/>
      </w:r>
    </w:p>
  </w:endnote>
  <w:endnote w:type="continuationSeparator" w:id="0">
    <w:p w:rsidR="00502CA1" w:rsidRDefault="00502C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AA260F">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CA1" w:rsidRDefault="00502CA1">
      <w:pPr>
        <w:spacing w:after="0" w:line="240" w:lineRule="auto"/>
      </w:pPr>
      <w:r>
        <w:separator/>
      </w:r>
    </w:p>
  </w:footnote>
  <w:footnote w:type="continuationSeparator" w:id="0">
    <w:p w:rsidR="00502CA1" w:rsidRDefault="00502C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B35"/>
    <w:rsid w:val="00064504"/>
    <w:rsid w:val="00132927"/>
    <w:rsid w:val="00387F59"/>
    <w:rsid w:val="003F0720"/>
    <w:rsid w:val="00502CA1"/>
    <w:rsid w:val="00556967"/>
    <w:rsid w:val="0082426F"/>
    <w:rsid w:val="008A4D02"/>
    <w:rsid w:val="00916787"/>
    <w:rsid w:val="009A6DF5"/>
    <w:rsid w:val="00AA260F"/>
    <w:rsid w:val="00B3675B"/>
    <w:rsid w:val="00B55A90"/>
    <w:rsid w:val="00B81AA6"/>
    <w:rsid w:val="00C10AFF"/>
    <w:rsid w:val="00C259C4"/>
    <w:rsid w:val="00C60F47"/>
    <w:rsid w:val="00DA0E72"/>
    <w:rsid w:val="00DF1B35"/>
    <w:rsid w:val="00FC12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B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1B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1B35"/>
    <w:pPr>
      <w:ind w:left="720"/>
      <w:contextualSpacing/>
    </w:pPr>
  </w:style>
  <w:style w:type="paragraph" w:styleId="Footer">
    <w:name w:val="footer"/>
    <w:basedOn w:val="Normal"/>
    <w:link w:val="FooterChar"/>
    <w:uiPriority w:val="99"/>
    <w:unhideWhenUsed/>
    <w:rsid w:val="00DF1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B35"/>
  </w:style>
  <w:style w:type="paragraph" w:styleId="BalloonText">
    <w:name w:val="Balloon Text"/>
    <w:basedOn w:val="Normal"/>
    <w:link w:val="BalloonTextChar"/>
    <w:uiPriority w:val="99"/>
    <w:semiHidden/>
    <w:unhideWhenUsed/>
    <w:rsid w:val="00DF1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B35"/>
    <w:rPr>
      <w:rFonts w:ascii="Tahoma" w:hAnsi="Tahoma" w:cs="Tahoma"/>
      <w:sz w:val="16"/>
      <w:szCs w:val="16"/>
    </w:rPr>
  </w:style>
  <w:style w:type="paragraph" w:styleId="NormalWeb">
    <w:name w:val="Normal (Web)"/>
    <w:basedOn w:val="Normal"/>
    <w:uiPriority w:val="99"/>
    <w:unhideWhenUsed/>
    <w:rsid w:val="00C10A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10AFF"/>
  </w:style>
  <w:style w:type="character" w:customStyle="1" w:styleId="text">
    <w:name w:val="text"/>
    <w:basedOn w:val="DefaultParagraphFont"/>
    <w:rsid w:val="00C60F47"/>
  </w:style>
  <w:style w:type="character" w:styleId="Hyperlink">
    <w:name w:val="Hyperlink"/>
    <w:basedOn w:val="DefaultParagraphFont"/>
    <w:uiPriority w:val="99"/>
    <w:semiHidden/>
    <w:unhideWhenUsed/>
    <w:rsid w:val="0091678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B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F1B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F1B35"/>
    <w:pPr>
      <w:ind w:left="720"/>
      <w:contextualSpacing/>
    </w:pPr>
  </w:style>
  <w:style w:type="paragraph" w:styleId="Footer">
    <w:name w:val="footer"/>
    <w:basedOn w:val="Normal"/>
    <w:link w:val="FooterChar"/>
    <w:uiPriority w:val="99"/>
    <w:unhideWhenUsed/>
    <w:rsid w:val="00DF1B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1B35"/>
  </w:style>
  <w:style w:type="paragraph" w:styleId="BalloonText">
    <w:name w:val="Balloon Text"/>
    <w:basedOn w:val="Normal"/>
    <w:link w:val="BalloonTextChar"/>
    <w:uiPriority w:val="99"/>
    <w:semiHidden/>
    <w:unhideWhenUsed/>
    <w:rsid w:val="00DF1B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B35"/>
    <w:rPr>
      <w:rFonts w:ascii="Tahoma" w:hAnsi="Tahoma" w:cs="Tahoma"/>
      <w:sz w:val="16"/>
      <w:szCs w:val="16"/>
    </w:rPr>
  </w:style>
  <w:style w:type="paragraph" w:styleId="NormalWeb">
    <w:name w:val="Normal (Web)"/>
    <w:basedOn w:val="Normal"/>
    <w:uiPriority w:val="99"/>
    <w:unhideWhenUsed/>
    <w:rsid w:val="00C10A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10AFF"/>
  </w:style>
  <w:style w:type="character" w:customStyle="1" w:styleId="text">
    <w:name w:val="text"/>
    <w:basedOn w:val="DefaultParagraphFont"/>
    <w:rsid w:val="00C60F47"/>
  </w:style>
  <w:style w:type="character" w:styleId="Hyperlink">
    <w:name w:val="Hyperlink"/>
    <w:basedOn w:val="DefaultParagraphFont"/>
    <w:uiPriority w:val="99"/>
    <w:semiHidden/>
    <w:unhideWhenUsed/>
    <w:rsid w:val="009167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46175">
      <w:bodyDiv w:val="1"/>
      <w:marLeft w:val="0"/>
      <w:marRight w:val="0"/>
      <w:marTop w:val="0"/>
      <w:marBottom w:val="0"/>
      <w:divBdr>
        <w:top w:val="none" w:sz="0" w:space="0" w:color="auto"/>
        <w:left w:val="none" w:sz="0" w:space="0" w:color="auto"/>
        <w:bottom w:val="none" w:sz="0" w:space="0" w:color="auto"/>
        <w:right w:val="none" w:sz="0" w:space="0" w:color="auto"/>
      </w:divBdr>
    </w:div>
    <w:div w:id="138151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ntillanablog.blogspot.com/2011/05/place-value-i-have-who-has.html" TargetMode="External"/><Relationship Id="rId4" Type="http://schemas.openxmlformats.org/officeDocument/2006/relationships/settings" Target="settings.xml"/><Relationship Id="rId9" Type="http://schemas.openxmlformats.org/officeDocument/2006/relationships/hyperlink" Target="http://www.math-aids.com/Place_Value/Mystery_Numb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581EC-83A4-4167-87E0-4086385DB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5060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Y.Koontz</dc:creator>
  <cp:lastModifiedBy>Y.Koontz</cp:lastModifiedBy>
  <cp:revision>2</cp:revision>
  <dcterms:created xsi:type="dcterms:W3CDTF">2012-07-18T15:23:00Z</dcterms:created>
  <dcterms:modified xsi:type="dcterms:W3CDTF">2012-07-18T15:23:00Z</dcterms:modified>
</cp:coreProperties>
</file>